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Rubrik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Rubrik1"/>
        <w:rPr>
          <w:noProof/>
        </w:rPr>
      </w:pPr>
      <w:r>
        <w:rPr>
          <w:noProof/>
        </w:rPr>
        <w:t>Table of content</w:t>
      </w:r>
      <w:bookmarkEnd w:id="0"/>
    </w:p>
    <w:p w14:paraId="2A02843B" w14:textId="70477184" w:rsidR="00F10393" w:rsidRDefault="007C48E7" w:rsidP="00544C98">
      <w:pPr>
        <w:pStyle w:val="Innehll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Pr>
            <w:noProof/>
            <w:webHidden/>
          </w:rPr>
          <w:t>5</w:t>
        </w:r>
        <w:r w:rsidR="00F10393">
          <w:rPr>
            <w:noProof/>
            <w:webHidden/>
          </w:rPr>
          <w:fldChar w:fldCharType="end"/>
        </w:r>
      </w:hyperlink>
    </w:p>
    <w:p w14:paraId="3D978A73" w14:textId="6299D0A2" w:rsidR="00F10393" w:rsidRDefault="007C48E7">
      <w:pPr>
        <w:pStyle w:val="Innehll2"/>
        <w:rPr>
          <w:rFonts w:asciiTheme="minorHAnsi" w:eastAsiaTheme="minorEastAsia" w:hAnsiTheme="minorHAnsi" w:cstheme="minorBidi"/>
          <w:noProof/>
          <w:sz w:val="22"/>
          <w:szCs w:val="22"/>
          <w:lang w:eastAsia="en-GB"/>
        </w:rPr>
      </w:pPr>
      <w:hyperlink w:anchor="_Toc1637161" w:history="1">
        <w:r w:rsidR="00F10393" w:rsidRPr="007F4916">
          <w:rPr>
            <w:rStyle w:val="Hyperl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Pr>
            <w:noProof/>
            <w:webHidden/>
          </w:rPr>
          <w:t>5</w:t>
        </w:r>
        <w:r w:rsidR="00F10393">
          <w:rPr>
            <w:noProof/>
            <w:webHidden/>
          </w:rPr>
          <w:fldChar w:fldCharType="end"/>
        </w:r>
      </w:hyperlink>
    </w:p>
    <w:p w14:paraId="79A72E66" w14:textId="26D1A448" w:rsidR="00F10393" w:rsidRDefault="007C48E7">
      <w:pPr>
        <w:pStyle w:val="Innehll2"/>
        <w:rPr>
          <w:rFonts w:asciiTheme="minorHAnsi" w:eastAsiaTheme="minorEastAsia" w:hAnsiTheme="minorHAnsi" w:cstheme="minorBidi"/>
          <w:noProof/>
          <w:sz w:val="22"/>
          <w:szCs w:val="22"/>
          <w:lang w:eastAsia="en-GB"/>
        </w:rPr>
      </w:pPr>
      <w:hyperlink w:anchor="_Toc1637162" w:history="1">
        <w:r w:rsidR="00F10393" w:rsidRPr="007F4916">
          <w:rPr>
            <w:rStyle w:val="Hyperl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Pr>
            <w:noProof/>
            <w:webHidden/>
          </w:rPr>
          <w:t>6</w:t>
        </w:r>
        <w:r w:rsidR="00F10393">
          <w:rPr>
            <w:noProof/>
            <w:webHidden/>
          </w:rPr>
          <w:fldChar w:fldCharType="end"/>
        </w:r>
      </w:hyperlink>
    </w:p>
    <w:p w14:paraId="1DABE9FB" w14:textId="0DDD6F06" w:rsidR="00F10393" w:rsidRDefault="007C48E7">
      <w:pPr>
        <w:pStyle w:val="Innehll2"/>
        <w:rPr>
          <w:rFonts w:asciiTheme="minorHAnsi" w:eastAsiaTheme="minorEastAsia" w:hAnsiTheme="minorHAnsi" w:cstheme="minorBidi"/>
          <w:noProof/>
          <w:sz w:val="22"/>
          <w:szCs w:val="22"/>
          <w:lang w:eastAsia="en-GB"/>
        </w:rPr>
      </w:pPr>
      <w:hyperlink w:anchor="_Toc1637163" w:history="1">
        <w:r w:rsidR="00F10393" w:rsidRPr="007F4916">
          <w:rPr>
            <w:rStyle w:val="Hyperl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Pr>
            <w:noProof/>
            <w:webHidden/>
          </w:rPr>
          <w:t>6</w:t>
        </w:r>
        <w:r w:rsidR="00F10393">
          <w:rPr>
            <w:noProof/>
            <w:webHidden/>
          </w:rPr>
          <w:fldChar w:fldCharType="end"/>
        </w:r>
      </w:hyperlink>
    </w:p>
    <w:p w14:paraId="673BFD73" w14:textId="2450A70C" w:rsidR="00F10393" w:rsidRDefault="007C48E7">
      <w:pPr>
        <w:pStyle w:val="Innehll3"/>
        <w:rPr>
          <w:rFonts w:asciiTheme="minorHAnsi" w:eastAsiaTheme="minorEastAsia" w:hAnsiTheme="minorHAnsi" w:cstheme="minorBidi"/>
          <w:noProof/>
          <w:sz w:val="22"/>
          <w:szCs w:val="22"/>
          <w:lang w:eastAsia="en-GB"/>
        </w:rPr>
      </w:pPr>
      <w:hyperlink w:anchor="_Toc1637164" w:history="1">
        <w:r w:rsidR="00F10393" w:rsidRPr="007F4916">
          <w:rPr>
            <w:rStyle w:val="Hyperl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Pr>
            <w:noProof/>
            <w:webHidden/>
          </w:rPr>
          <w:t>7</w:t>
        </w:r>
        <w:r w:rsidR="00F10393">
          <w:rPr>
            <w:noProof/>
            <w:webHidden/>
          </w:rPr>
          <w:fldChar w:fldCharType="end"/>
        </w:r>
      </w:hyperlink>
    </w:p>
    <w:p w14:paraId="0377189F" w14:textId="41B4D0B5" w:rsidR="00F10393" w:rsidRDefault="007C48E7">
      <w:pPr>
        <w:pStyle w:val="Innehll3"/>
        <w:rPr>
          <w:rFonts w:asciiTheme="minorHAnsi" w:eastAsiaTheme="minorEastAsia" w:hAnsiTheme="minorHAnsi" w:cstheme="minorBidi"/>
          <w:noProof/>
          <w:sz w:val="22"/>
          <w:szCs w:val="22"/>
          <w:lang w:eastAsia="en-GB"/>
        </w:rPr>
      </w:pPr>
      <w:hyperlink w:anchor="_Toc1637165" w:history="1">
        <w:r w:rsidR="00F10393" w:rsidRPr="007F4916">
          <w:rPr>
            <w:rStyle w:val="Hyperl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Pr>
            <w:noProof/>
            <w:webHidden/>
          </w:rPr>
          <w:t>7</w:t>
        </w:r>
        <w:r w:rsidR="00F10393">
          <w:rPr>
            <w:noProof/>
            <w:webHidden/>
          </w:rPr>
          <w:fldChar w:fldCharType="end"/>
        </w:r>
      </w:hyperlink>
    </w:p>
    <w:p w14:paraId="0AF83833" w14:textId="28F322C0" w:rsidR="00F10393" w:rsidRDefault="007C48E7">
      <w:pPr>
        <w:pStyle w:val="Innehll2"/>
        <w:rPr>
          <w:rFonts w:asciiTheme="minorHAnsi" w:eastAsiaTheme="minorEastAsia" w:hAnsiTheme="minorHAnsi" w:cstheme="minorBidi"/>
          <w:noProof/>
          <w:sz w:val="22"/>
          <w:szCs w:val="22"/>
          <w:lang w:eastAsia="en-GB"/>
        </w:rPr>
      </w:pPr>
      <w:hyperlink w:anchor="_Toc1637166" w:history="1">
        <w:r w:rsidR="00F10393" w:rsidRPr="007F4916">
          <w:rPr>
            <w:rStyle w:val="Hyperl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Pr>
            <w:noProof/>
            <w:webHidden/>
          </w:rPr>
          <w:t>7</w:t>
        </w:r>
        <w:r w:rsidR="00F10393">
          <w:rPr>
            <w:noProof/>
            <w:webHidden/>
          </w:rPr>
          <w:fldChar w:fldCharType="end"/>
        </w:r>
      </w:hyperlink>
    </w:p>
    <w:p w14:paraId="6F90A4FC" w14:textId="299461C8" w:rsidR="00F10393" w:rsidRDefault="007C48E7">
      <w:pPr>
        <w:pStyle w:val="Innehll2"/>
        <w:rPr>
          <w:rFonts w:asciiTheme="minorHAnsi" w:eastAsiaTheme="minorEastAsia" w:hAnsiTheme="minorHAnsi" w:cstheme="minorBidi"/>
          <w:noProof/>
          <w:sz w:val="22"/>
          <w:szCs w:val="22"/>
          <w:lang w:eastAsia="en-GB"/>
        </w:rPr>
      </w:pPr>
      <w:hyperlink w:anchor="_Toc1637167" w:history="1">
        <w:r w:rsidR="00F10393" w:rsidRPr="007F4916">
          <w:rPr>
            <w:rStyle w:val="Hyperl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Pr>
            <w:noProof/>
            <w:webHidden/>
          </w:rPr>
          <w:t>7</w:t>
        </w:r>
        <w:r w:rsidR="00F10393">
          <w:rPr>
            <w:noProof/>
            <w:webHidden/>
          </w:rPr>
          <w:fldChar w:fldCharType="end"/>
        </w:r>
      </w:hyperlink>
    </w:p>
    <w:p w14:paraId="1B165B0C" w14:textId="63C97A63" w:rsidR="00F10393" w:rsidRDefault="007C48E7">
      <w:pPr>
        <w:pStyle w:val="Innehll2"/>
        <w:rPr>
          <w:rFonts w:asciiTheme="minorHAnsi" w:eastAsiaTheme="minorEastAsia" w:hAnsiTheme="minorHAnsi" w:cstheme="minorBidi"/>
          <w:noProof/>
          <w:sz w:val="22"/>
          <w:szCs w:val="22"/>
          <w:lang w:eastAsia="en-GB"/>
        </w:rPr>
      </w:pPr>
      <w:hyperlink w:anchor="_Toc1637168" w:history="1">
        <w:r w:rsidR="00F10393" w:rsidRPr="007F4916">
          <w:rPr>
            <w:rStyle w:val="Hyperl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Pr>
            <w:noProof/>
            <w:webHidden/>
          </w:rPr>
          <w:t>8</w:t>
        </w:r>
        <w:r w:rsidR="00F10393">
          <w:rPr>
            <w:noProof/>
            <w:webHidden/>
          </w:rPr>
          <w:fldChar w:fldCharType="end"/>
        </w:r>
      </w:hyperlink>
    </w:p>
    <w:p w14:paraId="43AFACCE" w14:textId="3000DBCB" w:rsidR="00F10393" w:rsidRDefault="007C48E7">
      <w:pPr>
        <w:pStyle w:val="Innehll2"/>
        <w:rPr>
          <w:rFonts w:asciiTheme="minorHAnsi" w:eastAsiaTheme="minorEastAsia" w:hAnsiTheme="minorHAnsi" w:cstheme="minorBidi"/>
          <w:noProof/>
          <w:sz w:val="22"/>
          <w:szCs w:val="22"/>
          <w:lang w:eastAsia="en-GB"/>
        </w:rPr>
      </w:pPr>
      <w:hyperlink w:anchor="_Toc1637169" w:history="1">
        <w:r w:rsidR="00F10393" w:rsidRPr="007F4916">
          <w:rPr>
            <w:rStyle w:val="Hyperl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Pr>
            <w:noProof/>
            <w:webHidden/>
          </w:rPr>
          <w:t>8</w:t>
        </w:r>
        <w:r w:rsidR="00F10393">
          <w:rPr>
            <w:noProof/>
            <w:webHidden/>
          </w:rPr>
          <w:fldChar w:fldCharType="end"/>
        </w:r>
      </w:hyperlink>
    </w:p>
    <w:p w14:paraId="458545AF" w14:textId="19442068"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nk"/>
            <w:noProof/>
          </w:rPr>
          <w:t>II.7.1</w:t>
        </w:r>
        <w:r w:rsidR="00F10393">
          <w:rPr>
            <w:rFonts w:asciiTheme="minorHAnsi" w:eastAsiaTheme="minorEastAsia" w:hAnsiTheme="minorHAnsi" w:cstheme="minorBidi"/>
            <w:noProof/>
            <w:sz w:val="22"/>
            <w:szCs w:val="22"/>
            <w:lang w:eastAsia="en-GB"/>
          </w:rPr>
          <w:tab/>
        </w:r>
        <w:r w:rsidR="00F10393" w:rsidRPr="007F4916">
          <w:rPr>
            <w:rStyle w:val="Hyperl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Pr>
            <w:noProof/>
            <w:webHidden/>
          </w:rPr>
          <w:t>8</w:t>
        </w:r>
        <w:r w:rsidR="00F10393">
          <w:rPr>
            <w:noProof/>
            <w:webHidden/>
          </w:rPr>
          <w:fldChar w:fldCharType="end"/>
        </w:r>
      </w:hyperlink>
    </w:p>
    <w:p w14:paraId="24CF252A" w14:textId="29A3B6E6"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nk"/>
            <w:noProof/>
          </w:rPr>
          <w:t>II.7.2</w:t>
        </w:r>
        <w:r w:rsidR="00F10393">
          <w:rPr>
            <w:rFonts w:asciiTheme="minorHAnsi" w:eastAsiaTheme="minorEastAsia" w:hAnsiTheme="minorHAnsi" w:cstheme="minorBidi"/>
            <w:noProof/>
            <w:sz w:val="22"/>
            <w:szCs w:val="22"/>
            <w:lang w:eastAsia="en-GB"/>
          </w:rPr>
          <w:tab/>
        </w:r>
        <w:r w:rsidR="00F10393" w:rsidRPr="007F4916">
          <w:rPr>
            <w:rStyle w:val="Hyperl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Pr>
            <w:noProof/>
            <w:webHidden/>
          </w:rPr>
          <w:t>8</w:t>
        </w:r>
        <w:r w:rsidR="00F10393">
          <w:rPr>
            <w:noProof/>
            <w:webHidden/>
          </w:rPr>
          <w:fldChar w:fldCharType="end"/>
        </w:r>
      </w:hyperlink>
    </w:p>
    <w:p w14:paraId="39D186E3" w14:textId="597F6FC5" w:rsidR="00F10393" w:rsidRDefault="007C48E7">
      <w:pPr>
        <w:pStyle w:val="Innehll2"/>
        <w:rPr>
          <w:rFonts w:asciiTheme="minorHAnsi" w:eastAsiaTheme="minorEastAsia" w:hAnsiTheme="minorHAnsi" w:cstheme="minorBidi"/>
          <w:noProof/>
          <w:sz w:val="22"/>
          <w:szCs w:val="22"/>
          <w:lang w:eastAsia="en-GB"/>
        </w:rPr>
      </w:pPr>
      <w:hyperlink w:anchor="_Toc1637172" w:history="1">
        <w:r w:rsidR="00F10393" w:rsidRPr="007F4916">
          <w:rPr>
            <w:rStyle w:val="Hyperl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Pr>
            <w:noProof/>
            <w:webHidden/>
          </w:rPr>
          <w:t>9</w:t>
        </w:r>
        <w:r w:rsidR="00F10393">
          <w:rPr>
            <w:noProof/>
            <w:webHidden/>
          </w:rPr>
          <w:fldChar w:fldCharType="end"/>
        </w:r>
      </w:hyperlink>
    </w:p>
    <w:p w14:paraId="36308902" w14:textId="6E70F364"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nk"/>
            <w:noProof/>
          </w:rPr>
          <w:t>II.8.1</w:t>
        </w:r>
        <w:r w:rsidR="00F10393">
          <w:rPr>
            <w:rFonts w:asciiTheme="minorHAnsi" w:eastAsiaTheme="minorEastAsia" w:hAnsiTheme="minorHAnsi" w:cstheme="minorBidi"/>
            <w:noProof/>
            <w:sz w:val="22"/>
            <w:szCs w:val="22"/>
            <w:lang w:eastAsia="en-GB"/>
          </w:rPr>
          <w:tab/>
        </w:r>
        <w:r w:rsidR="00F10393" w:rsidRPr="007F4916">
          <w:rPr>
            <w:rStyle w:val="Hyperl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Pr>
            <w:noProof/>
            <w:webHidden/>
          </w:rPr>
          <w:t>9</w:t>
        </w:r>
        <w:r w:rsidR="00F10393">
          <w:rPr>
            <w:noProof/>
            <w:webHidden/>
          </w:rPr>
          <w:fldChar w:fldCharType="end"/>
        </w:r>
      </w:hyperlink>
    </w:p>
    <w:p w14:paraId="7F04E3B2" w14:textId="007C44BE"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nk"/>
            <w:noProof/>
          </w:rPr>
          <w:t>II.8.2</w:t>
        </w:r>
        <w:r w:rsidR="00F10393">
          <w:rPr>
            <w:rFonts w:asciiTheme="minorHAnsi" w:eastAsiaTheme="minorEastAsia" w:hAnsiTheme="minorHAnsi" w:cstheme="minorBidi"/>
            <w:noProof/>
            <w:sz w:val="22"/>
            <w:szCs w:val="22"/>
            <w:lang w:eastAsia="en-GB"/>
          </w:rPr>
          <w:tab/>
        </w:r>
        <w:r w:rsidR="00F10393" w:rsidRPr="007F4916">
          <w:rPr>
            <w:rStyle w:val="Hyperl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Pr>
            <w:noProof/>
            <w:webHidden/>
          </w:rPr>
          <w:t>10</w:t>
        </w:r>
        <w:r w:rsidR="00F10393">
          <w:rPr>
            <w:noProof/>
            <w:webHidden/>
          </w:rPr>
          <w:fldChar w:fldCharType="end"/>
        </w:r>
      </w:hyperlink>
    </w:p>
    <w:p w14:paraId="79A018EC" w14:textId="738A4757" w:rsidR="00F10393" w:rsidRDefault="007C48E7">
      <w:pPr>
        <w:pStyle w:val="Innehll2"/>
        <w:rPr>
          <w:rFonts w:asciiTheme="minorHAnsi" w:eastAsiaTheme="minorEastAsia" w:hAnsiTheme="minorHAnsi" w:cstheme="minorBidi"/>
          <w:noProof/>
          <w:sz w:val="22"/>
          <w:szCs w:val="22"/>
          <w:lang w:eastAsia="en-GB"/>
        </w:rPr>
      </w:pPr>
      <w:hyperlink w:anchor="_Toc1637175" w:history="1">
        <w:r w:rsidR="00F10393" w:rsidRPr="007F4916">
          <w:rPr>
            <w:rStyle w:val="Hyperl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Pr>
            <w:noProof/>
            <w:webHidden/>
          </w:rPr>
          <w:t>10</w:t>
        </w:r>
        <w:r w:rsidR="00F10393">
          <w:rPr>
            <w:noProof/>
            <w:webHidden/>
          </w:rPr>
          <w:fldChar w:fldCharType="end"/>
        </w:r>
      </w:hyperlink>
    </w:p>
    <w:p w14:paraId="0DE92048" w14:textId="16029166"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nk"/>
            <w:noProof/>
          </w:rPr>
          <w:t>II.9.1</w:t>
        </w:r>
        <w:r w:rsidR="00F10393">
          <w:rPr>
            <w:rFonts w:asciiTheme="minorHAnsi" w:eastAsiaTheme="minorEastAsia" w:hAnsiTheme="minorHAnsi" w:cstheme="minorBidi"/>
            <w:noProof/>
            <w:sz w:val="22"/>
            <w:szCs w:val="22"/>
            <w:lang w:eastAsia="en-GB"/>
          </w:rPr>
          <w:tab/>
        </w:r>
        <w:r w:rsidR="00F10393" w:rsidRPr="007F4916">
          <w:rPr>
            <w:rStyle w:val="Hyperl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Pr>
            <w:noProof/>
            <w:webHidden/>
          </w:rPr>
          <w:t>10</w:t>
        </w:r>
        <w:r w:rsidR="00F10393">
          <w:rPr>
            <w:noProof/>
            <w:webHidden/>
          </w:rPr>
          <w:fldChar w:fldCharType="end"/>
        </w:r>
      </w:hyperlink>
    </w:p>
    <w:p w14:paraId="43881816" w14:textId="7765BC58"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nk"/>
            <w:noProof/>
          </w:rPr>
          <w:t>II.9.2</w:t>
        </w:r>
        <w:r w:rsidR="00F10393">
          <w:rPr>
            <w:rFonts w:asciiTheme="minorHAnsi" w:eastAsiaTheme="minorEastAsia" w:hAnsiTheme="minorHAnsi" w:cstheme="minorBidi"/>
            <w:noProof/>
            <w:sz w:val="22"/>
            <w:szCs w:val="22"/>
            <w:lang w:eastAsia="en-GB"/>
          </w:rPr>
          <w:tab/>
        </w:r>
        <w:r w:rsidR="00F10393" w:rsidRPr="007F4916">
          <w:rPr>
            <w:rStyle w:val="Hyperl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Pr>
            <w:noProof/>
            <w:webHidden/>
          </w:rPr>
          <w:t>10</w:t>
        </w:r>
        <w:r w:rsidR="00F10393">
          <w:rPr>
            <w:noProof/>
            <w:webHidden/>
          </w:rPr>
          <w:fldChar w:fldCharType="end"/>
        </w:r>
      </w:hyperlink>
    </w:p>
    <w:p w14:paraId="5710EB18" w14:textId="72B75482" w:rsidR="00F10393" w:rsidRDefault="007C48E7">
      <w:pPr>
        <w:pStyle w:val="Innehll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nk"/>
            <w:noProof/>
          </w:rPr>
          <w:t>II.9.3</w:t>
        </w:r>
        <w:r w:rsidR="00F10393">
          <w:rPr>
            <w:rFonts w:asciiTheme="minorHAnsi" w:eastAsiaTheme="minorEastAsia" w:hAnsiTheme="minorHAnsi" w:cstheme="minorBidi"/>
            <w:noProof/>
            <w:sz w:val="22"/>
            <w:szCs w:val="22"/>
            <w:lang w:eastAsia="en-GB"/>
          </w:rPr>
          <w:tab/>
        </w:r>
        <w:r w:rsidR="00F10393" w:rsidRPr="007F4916">
          <w:rPr>
            <w:rStyle w:val="Hyperl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Pr>
            <w:noProof/>
            <w:webHidden/>
          </w:rPr>
          <w:t>10</w:t>
        </w:r>
        <w:r w:rsidR="00F10393">
          <w:rPr>
            <w:noProof/>
            <w:webHidden/>
          </w:rPr>
          <w:fldChar w:fldCharType="end"/>
        </w:r>
      </w:hyperlink>
    </w:p>
    <w:p w14:paraId="3F17CF29" w14:textId="5D9CE217" w:rsidR="00F10393" w:rsidRDefault="007C48E7">
      <w:pPr>
        <w:pStyle w:val="Innehll2"/>
        <w:rPr>
          <w:rFonts w:asciiTheme="minorHAnsi" w:eastAsiaTheme="minorEastAsia" w:hAnsiTheme="minorHAnsi" w:cstheme="minorBidi"/>
          <w:noProof/>
          <w:sz w:val="22"/>
          <w:szCs w:val="22"/>
          <w:lang w:eastAsia="en-GB"/>
        </w:rPr>
      </w:pPr>
      <w:hyperlink w:anchor="_Toc1637179" w:history="1">
        <w:r w:rsidR="00F10393" w:rsidRPr="007F4916">
          <w:rPr>
            <w:rStyle w:val="Hyperl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Pr>
            <w:noProof/>
            <w:webHidden/>
          </w:rPr>
          <w:t>11</w:t>
        </w:r>
        <w:r w:rsidR="00F10393">
          <w:rPr>
            <w:noProof/>
            <w:webHidden/>
          </w:rPr>
          <w:fldChar w:fldCharType="end"/>
        </w:r>
      </w:hyperlink>
    </w:p>
    <w:p w14:paraId="0F7330C3" w14:textId="4F23BD3F" w:rsidR="00F10393" w:rsidRDefault="007C48E7">
      <w:pPr>
        <w:pStyle w:val="Innehll2"/>
        <w:rPr>
          <w:rFonts w:asciiTheme="minorHAnsi" w:eastAsiaTheme="minorEastAsia" w:hAnsiTheme="minorHAnsi" w:cstheme="minorBidi"/>
          <w:noProof/>
          <w:sz w:val="22"/>
          <w:szCs w:val="22"/>
          <w:lang w:eastAsia="en-GB"/>
        </w:rPr>
      </w:pPr>
      <w:hyperlink w:anchor="_Toc1637180" w:history="1">
        <w:r w:rsidR="00F10393" w:rsidRPr="007F4916">
          <w:rPr>
            <w:rStyle w:val="Hyperl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Pr>
            <w:noProof/>
            <w:webHidden/>
          </w:rPr>
          <w:t>12</w:t>
        </w:r>
        <w:r w:rsidR="00F10393">
          <w:rPr>
            <w:noProof/>
            <w:webHidden/>
          </w:rPr>
          <w:fldChar w:fldCharType="end"/>
        </w:r>
      </w:hyperlink>
    </w:p>
    <w:p w14:paraId="51226CA6" w14:textId="495D3DAC" w:rsidR="00F10393" w:rsidRDefault="007C48E7">
      <w:pPr>
        <w:pStyle w:val="Innehll2"/>
        <w:rPr>
          <w:rFonts w:asciiTheme="minorHAnsi" w:eastAsiaTheme="minorEastAsia" w:hAnsiTheme="minorHAnsi" w:cstheme="minorBidi"/>
          <w:noProof/>
          <w:sz w:val="22"/>
          <w:szCs w:val="22"/>
          <w:lang w:eastAsia="en-GB"/>
        </w:rPr>
      </w:pPr>
      <w:hyperlink w:anchor="_Toc1637181" w:history="1">
        <w:r w:rsidR="00F10393" w:rsidRPr="007F4916">
          <w:rPr>
            <w:rStyle w:val="Hyperl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Pr>
            <w:noProof/>
            <w:webHidden/>
          </w:rPr>
          <w:t>12</w:t>
        </w:r>
        <w:r w:rsidR="00F10393">
          <w:rPr>
            <w:noProof/>
            <w:webHidden/>
          </w:rPr>
          <w:fldChar w:fldCharType="end"/>
        </w:r>
      </w:hyperlink>
    </w:p>
    <w:p w14:paraId="30AF04E8" w14:textId="29FF25B8" w:rsidR="00F10393" w:rsidRDefault="007C48E7">
      <w:pPr>
        <w:pStyle w:val="Innehll2"/>
        <w:rPr>
          <w:rFonts w:asciiTheme="minorHAnsi" w:eastAsiaTheme="minorEastAsia" w:hAnsiTheme="minorHAnsi" w:cstheme="minorBidi"/>
          <w:noProof/>
          <w:sz w:val="22"/>
          <w:szCs w:val="22"/>
          <w:lang w:eastAsia="en-GB"/>
        </w:rPr>
      </w:pPr>
      <w:hyperlink w:anchor="_Toc1637182" w:history="1">
        <w:r w:rsidR="00F10393" w:rsidRPr="007F4916">
          <w:rPr>
            <w:rStyle w:val="Hyperl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Pr>
            <w:noProof/>
            <w:webHidden/>
          </w:rPr>
          <w:t>13</w:t>
        </w:r>
        <w:r w:rsidR="00F10393">
          <w:rPr>
            <w:noProof/>
            <w:webHidden/>
          </w:rPr>
          <w:fldChar w:fldCharType="end"/>
        </w:r>
      </w:hyperlink>
    </w:p>
    <w:p w14:paraId="455C01A3" w14:textId="68923621" w:rsidR="00F10393" w:rsidRDefault="007C48E7">
      <w:pPr>
        <w:pStyle w:val="Innehll2"/>
        <w:rPr>
          <w:rFonts w:asciiTheme="minorHAnsi" w:eastAsiaTheme="minorEastAsia" w:hAnsiTheme="minorHAnsi" w:cstheme="minorBidi"/>
          <w:noProof/>
          <w:sz w:val="22"/>
          <w:szCs w:val="22"/>
          <w:lang w:eastAsia="en-GB"/>
        </w:rPr>
      </w:pPr>
      <w:hyperlink w:anchor="_Toc1637183" w:history="1">
        <w:r w:rsidR="00F10393" w:rsidRPr="007F4916">
          <w:rPr>
            <w:rStyle w:val="Hyperl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Pr>
            <w:noProof/>
            <w:webHidden/>
          </w:rPr>
          <w:t>13</w:t>
        </w:r>
        <w:r w:rsidR="00F10393">
          <w:rPr>
            <w:noProof/>
            <w:webHidden/>
          </w:rPr>
          <w:fldChar w:fldCharType="end"/>
        </w:r>
      </w:hyperlink>
    </w:p>
    <w:p w14:paraId="75B79D62" w14:textId="6C3332E4" w:rsidR="00F10393" w:rsidRDefault="007C48E7">
      <w:pPr>
        <w:pStyle w:val="Innehll2"/>
        <w:rPr>
          <w:rFonts w:asciiTheme="minorHAnsi" w:eastAsiaTheme="minorEastAsia" w:hAnsiTheme="minorHAnsi" w:cstheme="minorBidi"/>
          <w:noProof/>
          <w:sz w:val="22"/>
          <w:szCs w:val="22"/>
          <w:lang w:eastAsia="en-GB"/>
        </w:rPr>
      </w:pPr>
      <w:hyperlink w:anchor="_Toc1637184" w:history="1">
        <w:r w:rsidR="00F10393" w:rsidRPr="007F4916">
          <w:rPr>
            <w:rStyle w:val="Hyperl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Pr>
            <w:noProof/>
            <w:webHidden/>
          </w:rPr>
          <w:t>14</w:t>
        </w:r>
        <w:r w:rsidR="00F10393">
          <w:rPr>
            <w:noProof/>
            <w:webHidden/>
          </w:rPr>
          <w:fldChar w:fldCharType="end"/>
        </w:r>
      </w:hyperlink>
    </w:p>
    <w:p w14:paraId="201DAA45" w14:textId="07DD3A9C" w:rsidR="00F10393" w:rsidRDefault="007C48E7">
      <w:pPr>
        <w:pStyle w:val="Innehll2"/>
        <w:rPr>
          <w:rFonts w:asciiTheme="minorHAnsi" w:eastAsiaTheme="minorEastAsia" w:hAnsiTheme="minorHAnsi" w:cstheme="minorBidi"/>
          <w:noProof/>
          <w:sz w:val="22"/>
          <w:szCs w:val="22"/>
          <w:lang w:eastAsia="en-GB"/>
        </w:rPr>
      </w:pPr>
      <w:hyperlink w:anchor="_Toc1637185" w:history="1">
        <w:r w:rsidR="00F10393" w:rsidRPr="007F4916">
          <w:rPr>
            <w:rStyle w:val="Hyperl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Pr>
            <w:noProof/>
            <w:webHidden/>
          </w:rPr>
          <w:t>14</w:t>
        </w:r>
        <w:r w:rsidR="00F10393">
          <w:rPr>
            <w:noProof/>
            <w:webHidden/>
          </w:rPr>
          <w:fldChar w:fldCharType="end"/>
        </w:r>
      </w:hyperlink>
    </w:p>
    <w:p w14:paraId="2D19E1AC" w14:textId="1634E4CC"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nk"/>
            <w:noProof/>
          </w:rPr>
          <w:t>II.16.1</w:t>
        </w:r>
        <w:r w:rsidR="00F10393">
          <w:rPr>
            <w:rFonts w:asciiTheme="minorHAnsi" w:eastAsiaTheme="minorEastAsia" w:hAnsiTheme="minorHAnsi" w:cstheme="minorBidi"/>
            <w:noProof/>
            <w:sz w:val="22"/>
            <w:szCs w:val="22"/>
            <w:lang w:eastAsia="en-GB"/>
          </w:rPr>
          <w:tab/>
        </w:r>
        <w:r w:rsidR="00F10393" w:rsidRPr="007F4916">
          <w:rPr>
            <w:rStyle w:val="Hyperl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Pr>
            <w:noProof/>
            <w:webHidden/>
          </w:rPr>
          <w:t>14</w:t>
        </w:r>
        <w:r w:rsidR="00F10393">
          <w:rPr>
            <w:noProof/>
            <w:webHidden/>
          </w:rPr>
          <w:fldChar w:fldCharType="end"/>
        </w:r>
      </w:hyperlink>
    </w:p>
    <w:p w14:paraId="54F35DB2" w14:textId="7D42292E"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nk"/>
            <w:noProof/>
          </w:rPr>
          <w:t>II.16.2</w:t>
        </w:r>
        <w:r w:rsidR="00F10393">
          <w:rPr>
            <w:rFonts w:asciiTheme="minorHAnsi" w:eastAsiaTheme="minorEastAsia" w:hAnsiTheme="minorHAnsi" w:cstheme="minorBidi"/>
            <w:noProof/>
            <w:sz w:val="22"/>
            <w:szCs w:val="22"/>
            <w:lang w:eastAsia="en-GB"/>
          </w:rPr>
          <w:tab/>
        </w:r>
        <w:r w:rsidR="00F10393" w:rsidRPr="007F4916">
          <w:rPr>
            <w:rStyle w:val="Hyperl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Pr>
            <w:noProof/>
            <w:webHidden/>
          </w:rPr>
          <w:t>14</w:t>
        </w:r>
        <w:r w:rsidR="00F10393">
          <w:rPr>
            <w:noProof/>
            <w:webHidden/>
          </w:rPr>
          <w:fldChar w:fldCharType="end"/>
        </w:r>
      </w:hyperlink>
    </w:p>
    <w:p w14:paraId="175E6A2E" w14:textId="2B737F09" w:rsidR="00F10393" w:rsidRDefault="007C48E7">
      <w:pPr>
        <w:pStyle w:val="Innehll3"/>
        <w:rPr>
          <w:rFonts w:asciiTheme="minorHAnsi" w:eastAsiaTheme="minorEastAsia" w:hAnsiTheme="minorHAnsi" w:cstheme="minorBidi"/>
          <w:noProof/>
          <w:sz w:val="22"/>
          <w:szCs w:val="22"/>
          <w:lang w:eastAsia="en-GB"/>
        </w:rPr>
      </w:pPr>
      <w:hyperlink w:anchor="_Toc1637188" w:history="1">
        <w:r w:rsidR="00F10393" w:rsidRPr="007F4916">
          <w:rPr>
            <w:rStyle w:val="Hyperl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Pr>
            <w:noProof/>
            <w:webHidden/>
          </w:rPr>
          <w:t>15</w:t>
        </w:r>
        <w:r w:rsidR="00F10393">
          <w:rPr>
            <w:noProof/>
            <w:webHidden/>
          </w:rPr>
          <w:fldChar w:fldCharType="end"/>
        </w:r>
      </w:hyperlink>
    </w:p>
    <w:p w14:paraId="1C1C2B7F" w14:textId="2B68E26F" w:rsidR="00F10393" w:rsidRDefault="007C48E7">
      <w:pPr>
        <w:pStyle w:val="Innehll2"/>
        <w:rPr>
          <w:rFonts w:asciiTheme="minorHAnsi" w:eastAsiaTheme="minorEastAsia" w:hAnsiTheme="minorHAnsi" w:cstheme="minorBidi"/>
          <w:noProof/>
          <w:sz w:val="22"/>
          <w:szCs w:val="22"/>
          <w:lang w:eastAsia="en-GB"/>
        </w:rPr>
      </w:pPr>
      <w:hyperlink w:anchor="_Toc1637189" w:history="1">
        <w:r w:rsidR="00F10393" w:rsidRPr="007F4916">
          <w:rPr>
            <w:rStyle w:val="Hyperl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Pr>
            <w:noProof/>
            <w:webHidden/>
          </w:rPr>
          <w:t>16</w:t>
        </w:r>
        <w:r w:rsidR="00F10393">
          <w:rPr>
            <w:noProof/>
            <w:webHidden/>
          </w:rPr>
          <w:fldChar w:fldCharType="end"/>
        </w:r>
      </w:hyperlink>
    </w:p>
    <w:p w14:paraId="7FBD773B" w14:textId="77BAD70C"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nk"/>
            <w:noProof/>
          </w:rPr>
          <w:t>II.17.1</w:t>
        </w:r>
        <w:r w:rsidR="00F10393">
          <w:rPr>
            <w:rFonts w:asciiTheme="minorHAnsi" w:eastAsiaTheme="minorEastAsia" w:hAnsiTheme="minorHAnsi" w:cstheme="minorBidi"/>
            <w:noProof/>
            <w:sz w:val="22"/>
            <w:szCs w:val="22"/>
            <w:lang w:eastAsia="en-GB"/>
          </w:rPr>
          <w:tab/>
        </w:r>
        <w:r w:rsidR="00F10393" w:rsidRPr="007F4916">
          <w:rPr>
            <w:rStyle w:val="Hyperl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Pr>
            <w:noProof/>
            <w:webHidden/>
          </w:rPr>
          <w:t>16</w:t>
        </w:r>
        <w:r w:rsidR="00F10393">
          <w:rPr>
            <w:noProof/>
            <w:webHidden/>
          </w:rPr>
          <w:fldChar w:fldCharType="end"/>
        </w:r>
      </w:hyperlink>
    </w:p>
    <w:p w14:paraId="2294194E" w14:textId="7BDF6093"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nk"/>
            <w:noProof/>
          </w:rPr>
          <w:t>II.17.2</w:t>
        </w:r>
        <w:r w:rsidR="00F10393">
          <w:rPr>
            <w:rFonts w:asciiTheme="minorHAnsi" w:eastAsiaTheme="minorEastAsia" w:hAnsiTheme="minorHAnsi" w:cstheme="minorBidi"/>
            <w:noProof/>
            <w:sz w:val="22"/>
            <w:szCs w:val="22"/>
            <w:lang w:eastAsia="en-GB"/>
          </w:rPr>
          <w:tab/>
        </w:r>
        <w:r w:rsidR="00F10393" w:rsidRPr="007F4916">
          <w:rPr>
            <w:rStyle w:val="Hyperl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Pr>
            <w:noProof/>
            <w:webHidden/>
          </w:rPr>
          <w:t>16</w:t>
        </w:r>
        <w:r w:rsidR="00F10393">
          <w:rPr>
            <w:noProof/>
            <w:webHidden/>
          </w:rPr>
          <w:fldChar w:fldCharType="end"/>
        </w:r>
      </w:hyperlink>
    </w:p>
    <w:p w14:paraId="269B9D61" w14:textId="7683131E"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nk"/>
            <w:noProof/>
          </w:rPr>
          <w:t>II.17.3</w:t>
        </w:r>
        <w:r w:rsidR="00F10393">
          <w:rPr>
            <w:rFonts w:asciiTheme="minorHAnsi" w:eastAsiaTheme="minorEastAsia" w:hAnsiTheme="minorHAnsi" w:cstheme="minorBidi"/>
            <w:noProof/>
            <w:sz w:val="22"/>
            <w:szCs w:val="22"/>
            <w:lang w:eastAsia="en-GB"/>
          </w:rPr>
          <w:tab/>
        </w:r>
        <w:r w:rsidR="00F10393" w:rsidRPr="007F4916">
          <w:rPr>
            <w:rStyle w:val="Hyperl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Pr>
            <w:noProof/>
            <w:webHidden/>
          </w:rPr>
          <w:t>18</w:t>
        </w:r>
        <w:r w:rsidR="00F10393">
          <w:rPr>
            <w:noProof/>
            <w:webHidden/>
          </w:rPr>
          <w:fldChar w:fldCharType="end"/>
        </w:r>
      </w:hyperlink>
    </w:p>
    <w:p w14:paraId="3AF15620" w14:textId="085663D9" w:rsidR="00F10393" w:rsidRDefault="007C48E7">
      <w:pPr>
        <w:pStyle w:val="Innehll2"/>
        <w:rPr>
          <w:rFonts w:asciiTheme="minorHAnsi" w:eastAsiaTheme="minorEastAsia" w:hAnsiTheme="minorHAnsi" w:cstheme="minorBidi"/>
          <w:noProof/>
          <w:sz w:val="22"/>
          <w:szCs w:val="22"/>
          <w:lang w:eastAsia="en-GB"/>
        </w:rPr>
      </w:pPr>
      <w:hyperlink w:anchor="_Toc1637193" w:history="1">
        <w:r w:rsidR="00F10393" w:rsidRPr="007F4916">
          <w:rPr>
            <w:rStyle w:val="Hyperl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Pr>
            <w:noProof/>
            <w:webHidden/>
          </w:rPr>
          <w:t>19</w:t>
        </w:r>
        <w:r w:rsidR="00F10393">
          <w:rPr>
            <w:noProof/>
            <w:webHidden/>
          </w:rPr>
          <w:fldChar w:fldCharType="end"/>
        </w:r>
      </w:hyperlink>
    </w:p>
    <w:p w14:paraId="5781D2D4" w14:textId="61BAD01E" w:rsidR="00F10393" w:rsidRDefault="007C48E7">
      <w:pPr>
        <w:pStyle w:val="Innehll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Pr>
            <w:noProof/>
            <w:webHidden/>
          </w:rPr>
          <w:t>20</w:t>
        </w:r>
        <w:r w:rsidR="00F10393">
          <w:rPr>
            <w:noProof/>
            <w:webHidden/>
          </w:rPr>
          <w:fldChar w:fldCharType="end"/>
        </w:r>
      </w:hyperlink>
    </w:p>
    <w:p w14:paraId="2A81FA9D" w14:textId="5E7801A7" w:rsidR="00F10393" w:rsidRDefault="007C48E7">
      <w:pPr>
        <w:pStyle w:val="Innehll2"/>
        <w:rPr>
          <w:rFonts w:asciiTheme="minorHAnsi" w:eastAsiaTheme="minorEastAsia" w:hAnsiTheme="minorHAnsi" w:cstheme="minorBidi"/>
          <w:noProof/>
          <w:sz w:val="22"/>
          <w:szCs w:val="22"/>
          <w:lang w:eastAsia="en-GB"/>
        </w:rPr>
      </w:pPr>
      <w:hyperlink w:anchor="_Toc1637195" w:history="1">
        <w:r w:rsidR="00F10393" w:rsidRPr="007F4916">
          <w:rPr>
            <w:rStyle w:val="Hyperl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Pr>
            <w:noProof/>
            <w:webHidden/>
          </w:rPr>
          <w:t>20</w:t>
        </w:r>
        <w:r w:rsidR="00F10393">
          <w:rPr>
            <w:noProof/>
            <w:webHidden/>
          </w:rPr>
          <w:fldChar w:fldCharType="end"/>
        </w:r>
      </w:hyperlink>
    </w:p>
    <w:p w14:paraId="57782C94" w14:textId="1E31D235"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nk"/>
            <w:noProof/>
          </w:rPr>
          <w:t>II.19.1</w:t>
        </w:r>
        <w:r w:rsidR="00F10393">
          <w:rPr>
            <w:rFonts w:asciiTheme="minorHAnsi" w:eastAsiaTheme="minorEastAsia" w:hAnsiTheme="minorHAnsi" w:cstheme="minorBidi"/>
            <w:noProof/>
            <w:sz w:val="22"/>
            <w:szCs w:val="22"/>
            <w:lang w:eastAsia="en-GB"/>
          </w:rPr>
          <w:tab/>
        </w:r>
        <w:r w:rsidR="00F10393" w:rsidRPr="007F4916">
          <w:rPr>
            <w:rStyle w:val="Hyperl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Pr>
            <w:noProof/>
            <w:webHidden/>
          </w:rPr>
          <w:t>20</w:t>
        </w:r>
        <w:r w:rsidR="00F10393">
          <w:rPr>
            <w:noProof/>
            <w:webHidden/>
          </w:rPr>
          <w:fldChar w:fldCharType="end"/>
        </w:r>
      </w:hyperlink>
    </w:p>
    <w:p w14:paraId="385317E9" w14:textId="2F1C771B"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nk"/>
            <w:noProof/>
          </w:rPr>
          <w:t>II.19.2</w:t>
        </w:r>
        <w:r w:rsidR="00F10393">
          <w:rPr>
            <w:rFonts w:asciiTheme="minorHAnsi" w:eastAsiaTheme="minorEastAsia" w:hAnsiTheme="minorHAnsi" w:cstheme="minorBidi"/>
            <w:noProof/>
            <w:sz w:val="22"/>
            <w:szCs w:val="22"/>
            <w:lang w:eastAsia="en-GB"/>
          </w:rPr>
          <w:tab/>
        </w:r>
        <w:r w:rsidR="00F10393" w:rsidRPr="007F4916">
          <w:rPr>
            <w:rStyle w:val="Hyperl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Pr>
            <w:noProof/>
            <w:webHidden/>
          </w:rPr>
          <w:t>20</w:t>
        </w:r>
        <w:r w:rsidR="00F10393">
          <w:rPr>
            <w:noProof/>
            <w:webHidden/>
          </w:rPr>
          <w:fldChar w:fldCharType="end"/>
        </w:r>
      </w:hyperlink>
    </w:p>
    <w:p w14:paraId="66C91FEE" w14:textId="38708089"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nk"/>
            <w:noProof/>
          </w:rPr>
          <w:t>II.19.3</w:t>
        </w:r>
        <w:r w:rsidR="00F10393">
          <w:rPr>
            <w:rFonts w:asciiTheme="minorHAnsi" w:eastAsiaTheme="minorEastAsia" w:hAnsiTheme="minorHAnsi" w:cstheme="minorBidi"/>
            <w:noProof/>
            <w:sz w:val="22"/>
            <w:szCs w:val="22"/>
            <w:lang w:eastAsia="en-GB"/>
          </w:rPr>
          <w:tab/>
        </w:r>
        <w:r w:rsidR="00F10393" w:rsidRPr="007F4916">
          <w:rPr>
            <w:rStyle w:val="Hyperl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Pr>
            <w:noProof/>
            <w:webHidden/>
          </w:rPr>
          <w:t>21</w:t>
        </w:r>
        <w:r w:rsidR="00F10393">
          <w:rPr>
            <w:noProof/>
            <w:webHidden/>
          </w:rPr>
          <w:fldChar w:fldCharType="end"/>
        </w:r>
      </w:hyperlink>
    </w:p>
    <w:p w14:paraId="4CDAE8F1" w14:textId="47908596"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nk"/>
            <w:noProof/>
          </w:rPr>
          <w:t>II.19.4</w:t>
        </w:r>
        <w:r w:rsidR="00F10393">
          <w:rPr>
            <w:rFonts w:asciiTheme="minorHAnsi" w:eastAsiaTheme="minorEastAsia" w:hAnsiTheme="minorHAnsi" w:cstheme="minorBidi"/>
            <w:noProof/>
            <w:sz w:val="22"/>
            <w:szCs w:val="22"/>
            <w:lang w:eastAsia="en-GB"/>
          </w:rPr>
          <w:tab/>
        </w:r>
        <w:r w:rsidR="00F10393" w:rsidRPr="007F4916">
          <w:rPr>
            <w:rStyle w:val="Hyperl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Pr>
            <w:noProof/>
            <w:webHidden/>
          </w:rPr>
          <w:t>22</w:t>
        </w:r>
        <w:r w:rsidR="00F10393">
          <w:rPr>
            <w:noProof/>
            <w:webHidden/>
          </w:rPr>
          <w:fldChar w:fldCharType="end"/>
        </w:r>
      </w:hyperlink>
    </w:p>
    <w:p w14:paraId="05274C95" w14:textId="55BCA0C5" w:rsidR="00F10393" w:rsidRDefault="007C48E7">
      <w:pPr>
        <w:pStyle w:val="Innehll2"/>
        <w:rPr>
          <w:rFonts w:asciiTheme="minorHAnsi" w:eastAsiaTheme="minorEastAsia" w:hAnsiTheme="minorHAnsi" w:cstheme="minorBidi"/>
          <w:noProof/>
          <w:sz w:val="22"/>
          <w:szCs w:val="22"/>
          <w:lang w:eastAsia="en-GB"/>
        </w:rPr>
      </w:pPr>
      <w:hyperlink w:anchor="_Toc1637200" w:history="1">
        <w:r w:rsidR="00F10393" w:rsidRPr="007F4916">
          <w:rPr>
            <w:rStyle w:val="Hyperl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Pr>
            <w:noProof/>
            <w:webHidden/>
          </w:rPr>
          <w:t>22</w:t>
        </w:r>
        <w:r w:rsidR="00F10393">
          <w:rPr>
            <w:noProof/>
            <w:webHidden/>
          </w:rPr>
          <w:fldChar w:fldCharType="end"/>
        </w:r>
      </w:hyperlink>
    </w:p>
    <w:p w14:paraId="4FB19A3D" w14:textId="39416E85" w:rsidR="00F10393" w:rsidRDefault="007C48E7">
      <w:pPr>
        <w:pStyle w:val="Innehll3"/>
        <w:rPr>
          <w:rFonts w:asciiTheme="minorHAnsi" w:eastAsiaTheme="minorEastAsia" w:hAnsiTheme="minorHAnsi" w:cstheme="minorBidi"/>
          <w:noProof/>
          <w:sz w:val="22"/>
          <w:szCs w:val="22"/>
          <w:lang w:eastAsia="en-GB"/>
        </w:rPr>
      </w:pPr>
      <w:hyperlink w:anchor="_Toc1637201" w:history="1">
        <w:r w:rsidR="00F10393" w:rsidRPr="007F4916">
          <w:rPr>
            <w:rStyle w:val="Hyperl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Pr>
            <w:noProof/>
            <w:webHidden/>
          </w:rPr>
          <w:t>22</w:t>
        </w:r>
        <w:r w:rsidR="00F10393">
          <w:rPr>
            <w:noProof/>
            <w:webHidden/>
          </w:rPr>
          <w:fldChar w:fldCharType="end"/>
        </w:r>
      </w:hyperlink>
    </w:p>
    <w:p w14:paraId="6B76F325" w14:textId="2704A46E"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nk"/>
            <w:noProof/>
          </w:rPr>
          <w:t>II.20.2</w:t>
        </w:r>
        <w:r w:rsidR="00F10393">
          <w:rPr>
            <w:rFonts w:asciiTheme="minorHAnsi" w:eastAsiaTheme="minorEastAsia" w:hAnsiTheme="minorHAnsi" w:cstheme="minorBidi"/>
            <w:noProof/>
            <w:sz w:val="22"/>
            <w:szCs w:val="22"/>
            <w:lang w:eastAsia="en-GB"/>
          </w:rPr>
          <w:tab/>
        </w:r>
        <w:r w:rsidR="00F10393" w:rsidRPr="007F4916">
          <w:rPr>
            <w:rStyle w:val="Hyperl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Pr>
            <w:noProof/>
            <w:webHidden/>
          </w:rPr>
          <w:t>23</w:t>
        </w:r>
        <w:r w:rsidR="00F10393">
          <w:rPr>
            <w:noProof/>
            <w:webHidden/>
          </w:rPr>
          <w:fldChar w:fldCharType="end"/>
        </w:r>
      </w:hyperlink>
    </w:p>
    <w:p w14:paraId="4D5ABC3D" w14:textId="3A0ABC14" w:rsidR="00F10393" w:rsidRDefault="007C48E7">
      <w:pPr>
        <w:pStyle w:val="Innehll3"/>
        <w:rPr>
          <w:rFonts w:asciiTheme="minorHAnsi" w:eastAsiaTheme="minorEastAsia" w:hAnsiTheme="minorHAnsi" w:cstheme="minorBidi"/>
          <w:noProof/>
          <w:sz w:val="22"/>
          <w:szCs w:val="22"/>
          <w:lang w:eastAsia="en-GB"/>
        </w:rPr>
      </w:pPr>
      <w:hyperlink w:anchor="_Toc1637203" w:history="1">
        <w:r w:rsidR="00F10393" w:rsidRPr="007F4916">
          <w:rPr>
            <w:rStyle w:val="Hyperl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Pr>
            <w:noProof/>
            <w:webHidden/>
          </w:rPr>
          <w:t>24</w:t>
        </w:r>
        <w:r w:rsidR="00F10393">
          <w:rPr>
            <w:noProof/>
            <w:webHidden/>
          </w:rPr>
          <w:fldChar w:fldCharType="end"/>
        </w:r>
      </w:hyperlink>
    </w:p>
    <w:p w14:paraId="2CF45C48" w14:textId="0BBB6013" w:rsidR="00F10393" w:rsidRDefault="007C48E7">
      <w:pPr>
        <w:pStyle w:val="Innehll2"/>
        <w:rPr>
          <w:rFonts w:asciiTheme="minorHAnsi" w:eastAsiaTheme="minorEastAsia" w:hAnsiTheme="minorHAnsi" w:cstheme="minorBidi"/>
          <w:noProof/>
          <w:sz w:val="22"/>
          <w:szCs w:val="22"/>
          <w:lang w:eastAsia="en-GB"/>
        </w:rPr>
      </w:pPr>
      <w:hyperlink w:anchor="_Toc1637204" w:history="1">
        <w:r w:rsidR="00F10393" w:rsidRPr="007F4916">
          <w:rPr>
            <w:rStyle w:val="Hyperl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Pr>
            <w:noProof/>
            <w:webHidden/>
          </w:rPr>
          <w:t>25</w:t>
        </w:r>
        <w:r w:rsidR="00F10393">
          <w:rPr>
            <w:noProof/>
            <w:webHidden/>
          </w:rPr>
          <w:fldChar w:fldCharType="end"/>
        </w:r>
      </w:hyperlink>
    </w:p>
    <w:p w14:paraId="3585141E" w14:textId="6837718D" w:rsidR="00F10393" w:rsidRDefault="007C48E7">
      <w:pPr>
        <w:pStyle w:val="Innehll2"/>
        <w:rPr>
          <w:rFonts w:asciiTheme="minorHAnsi" w:eastAsiaTheme="minorEastAsia" w:hAnsiTheme="minorHAnsi" w:cstheme="minorBidi"/>
          <w:noProof/>
          <w:sz w:val="22"/>
          <w:szCs w:val="22"/>
          <w:lang w:eastAsia="en-GB"/>
        </w:rPr>
      </w:pPr>
      <w:hyperlink w:anchor="_Toc1637205" w:history="1">
        <w:r w:rsidR="00F10393" w:rsidRPr="007F4916">
          <w:rPr>
            <w:rStyle w:val="Hyperl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Pr>
            <w:noProof/>
            <w:webHidden/>
          </w:rPr>
          <w:t>25</w:t>
        </w:r>
        <w:r w:rsidR="00F10393">
          <w:rPr>
            <w:noProof/>
            <w:webHidden/>
          </w:rPr>
          <w:fldChar w:fldCharType="end"/>
        </w:r>
      </w:hyperlink>
    </w:p>
    <w:p w14:paraId="4D619432" w14:textId="134A97BA" w:rsidR="00F10393" w:rsidRDefault="007C48E7">
      <w:pPr>
        <w:pStyle w:val="Innehll2"/>
        <w:rPr>
          <w:rFonts w:asciiTheme="minorHAnsi" w:eastAsiaTheme="minorEastAsia" w:hAnsiTheme="minorHAnsi" w:cstheme="minorBidi"/>
          <w:noProof/>
          <w:sz w:val="22"/>
          <w:szCs w:val="22"/>
          <w:lang w:eastAsia="en-GB"/>
        </w:rPr>
      </w:pPr>
      <w:hyperlink w:anchor="_Toc1637206" w:history="1">
        <w:r w:rsidR="00F10393" w:rsidRPr="007F4916">
          <w:rPr>
            <w:rStyle w:val="Hyperl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Pr>
            <w:noProof/>
            <w:webHidden/>
          </w:rPr>
          <w:t>25</w:t>
        </w:r>
        <w:r w:rsidR="00F10393">
          <w:rPr>
            <w:noProof/>
            <w:webHidden/>
          </w:rPr>
          <w:fldChar w:fldCharType="end"/>
        </w:r>
      </w:hyperlink>
    </w:p>
    <w:p w14:paraId="337F1F14" w14:textId="61C8B014" w:rsidR="00F10393" w:rsidRDefault="007C48E7">
      <w:pPr>
        <w:pStyle w:val="Innehll2"/>
        <w:rPr>
          <w:rFonts w:asciiTheme="minorHAnsi" w:eastAsiaTheme="minorEastAsia" w:hAnsiTheme="minorHAnsi" w:cstheme="minorBidi"/>
          <w:noProof/>
          <w:sz w:val="22"/>
          <w:szCs w:val="22"/>
          <w:lang w:eastAsia="en-GB"/>
        </w:rPr>
      </w:pPr>
      <w:hyperlink w:anchor="_Toc1637207" w:history="1">
        <w:r w:rsidR="00F10393" w:rsidRPr="007F4916">
          <w:rPr>
            <w:rStyle w:val="Hyperl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Pr>
            <w:noProof/>
            <w:webHidden/>
          </w:rPr>
          <w:t>25</w:t>
        </w:r>
        <w:r w:rsidR="00F10393">
          <w:rPr>
            <w:noProof/>
            <w:webHidden/>
          </w:rPr>
          <w:fldChar w:fldCharType="end"/>
        </w:r>
      </w:hyperlink>
    </w:p>
    <w:p w14:paraId="2ED7FEBC" w14:textId="0B42DA35" w:rsidR="00F10393" w:rsidRDefault="007C48E7">
      <w:pPr>
        <w:pStyle w:val="Innehll3"/>
        <w:rPr>
          <w:rFonts w:asciiTheme="minorHAnsi" w:eastAsiaTheme="minorEastAsia" w:hAnsiTheme="minorHAnsi" w:cstheme="minorBidi"/>
          <w:noProof/>
          <w:sz w:val="22"/>
          <w:szCs w:val="22"/>
          <w:lang w:eastAsia="en-GB"/>
        </w:rPr>
      </w:pPr>
      <w:hyperlink w:anchor="_Toc1637208" w:history="1">
        <w:r w:rsidR="00F10393" w:rsidRPr="007F4916">
          <w:rPr>
            <w:rStyle w:val="Hyperl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Pr>
            <w:noProof/>
            <w:webHidden/>
          </w:rPr>
          <w:t>25</w:t>
        </w:r>
        <w:r w:rsidR="00F10393">
          <w:rPr>
            <w:noProof/>
            <w:webHidden/>
          </w:rPr>
          <w:fldChar w:fldCharType="end"/>
        </w:r>
      </w:hyperlink>
    </w:p>
    <w:p w14:paraId="2F543C2D" w14:textId="5B1C0DD8" w:rsidR="00F10393" w:rsidRDefault="007C48E7">
      <w:pPr>
        <w:pStyle w:val="Innehll3"/>
        <w:rPr>
          <w:rFonts w:asciiTheme="minorHAnsi" w:eastAsiaTheme="minorEastAsia" w:hAnsiTheme="minorHAnsi" w:cstheme="minorBidi"/>
          <w:noProof/>
          <w:sz w:val="22"/>
          <w:szCs w:val="22"/>
          <w:lang w:eastAsia="en-GB"/>
        </w:rPr>
      </w:pPr>
      <w:hyperlink w:anchor="_Toc1637209" w:history="1">
        <w:r w:rsidR="00F10393" w:rsidRPr="007F4916">
          <w:rPr>
            <w:rStyle w:val="Hyperl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Pr>
            <w:noProof/>
            <w:webHidden/>
          </w:rPr>
          <w:t>27</w:t>
        </w:r>
        <w:r w:rsidR="00F10393">
          <w:rPr>
            <w:noProof/>
            <w:webHidden/>
          </w:rPr>
          <w:fldChar w:fldCharType="end"/>
        </w:r>
      </w:hyperlink>
    </w:p>
    <w:p w14:paraId="4D9567EF" w14:textId="2594516C" w:rsidR="00F10393" w:rsidRDefault="007C48E7">
      <w:pPr>
        <w:pStyle w:val="Innehll2"/>
        <w:rPr>
          <w:rFonts w:asciiTheme="minorHAnsi" w:eastAsiaTheme="minorEastAsia" w:hAnsiTheme="minorHAnsi" w:cstheme="minorBidi"/>
          <w:noProof/>
          <w:sz w:val="22"/>
          <w:szCs w:val="22"/>
          <w:lang w:eastAsia="en-GB"/>
        </w:rPr>
      </w:pPr>
      <w:hyperlink w:anchor="_Toc1637210" w:history="1">
        <w:r w:rsidR="00F10393" w:rsidRPr="007F4916">
          <w:rPr>
            <w:rStyle w:val="Hyperl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Pr>
            <w:noProof/>
            <w:webHidden/>
          </w:rPr>
          <w:t>28</w:t>
        </w:r>
        <w:r w:rsidR="00F10393">
          <w:rPr>
            <w:noProof/>
            <w:webHidden/>
          </w:rPr>
          <w:fldChar w:fldCharType="end"/>
        </w:r>
      </w:hyperlink>
    </w:p>
    <w:p w14:paraId="77C110A4" w14:textId="2F2AC283"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nk"/>
            <w:noProof/>
          </w:rPr>
          <w:t>II.25.1</w:t>
        </w:r>
        <w:r w:rsidR="00F10393">
          <w:rPr>
            <w:rFonts w:asciiTheme="minorHAnsi" w:eastAsiaTheme="minorEastAsia" w:hAnsiTheme="minorHAnsi" w:cstheme="minorBidi"/>
            <w:noProof/>
            <w:sz w:val="22"/>
            <w:szCs w:val="22"/>
            <w:lang w:eastAsia="en-GB"/>
          </w:rPr>
          <w:tab/>
        </w:r>
        <w:r w:rsidR="00F10393" w:rsidRPr="007F4916">
          <w:rPr>
            <w:rStyle w:val="Hyperl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Pr>
            <w:noProof/>
            <w:webHidden/>
          </w:rPr>
          <w:t>28</w:t>
        </w:r>
        <w:r w:rsidR="00F10393">
          <w:rPr>
            <w:noProof/>
            <w:webHidden/>
          </w:rPr>
          <w:fldChar w:fldCharType="end"/>
        </w:r>
      </w:hyperlink>
    </w:p>
    <w:p w14:paraId="44A85518" w14:textId="209F0722"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nk"/>
            <w:noProof/>
          </w:rPr>
          <w:t>II.25.2</w:t>
        </w:r>
        <w:r w:rsidR="00F10393">
          <w:rPr>
            <w:rFonts w:asciiTheme="minorHAnsi" w:eastAsiaTheme="minorEastAsia" w:hAnsiTheme="minorHAnsi" w:cstheme="minorBidi"/>
            <w:noProof/>
            <w:sz w:val="22"/>
            <w:szCs w:val="22"/>
            <w:lang w:eastAsia="en-GB"/>
          </w:rPr>
          <w:tab/>
        </w:r>
        <w:r w:rsidR="00F10393" w:rsidRPr="007F4916">
          <w:rPr>
            <w:rStyle w:val="Hyperl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Pr>
            <w:noProof/>
            <w:webHidden/>
          </w:rPr>
          <w:t>29</w:t>
        </w:r>
        <w:r w:rsidR="00F10393">
          <w:rPr>
            <w:noProof/>
            <w:webHidden/>
          </w:rPr>
          <w:fldChar w:fldCharType="end"/>
        </w:r>
      </w:hyperlink>
    </w:p>
    <w:p w14:paraId="08D55AC1" w14:textId="57282282"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nk"/>
            <w:noProof/>
          </w:rPr>
          <w:t>II.25.3</w:t>
        </w:r>
        <w:r w:rsidR="00F10393">
          <w:rPr>
            <w:rFonts w:asciiTheme="minorHAnsi" w:eastAsiaTheme="minorEastAsia" w:hAnsiTheme="minorHAnsi" w:cstheme="minorBidi"/>
            <w:noProof/>
            <w:sz w:val="22"/>
            <w:szCs w:val="22"/>
            <w:lang w:eastAsia="en-GB"/>
          </w:rPr>
          <w:tab/>
        </w:r>
        <w:r w:rsidR="00F10393" w:rsidRPr="007F4916">
          <w:rPr>
            <w:rStyle w:val="Hyperl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Pr>
            <w:noProof/>
            <w:webHidden/>
          </w:rPr>
          <w:t>29</w:t>
        </w:r>
        <w:r w:rsidR="00F10393">
          <w:rPr>
            <w:noProof/>
            <w:webHidden/>
          </w:rPr>
          <w:fldChar w:fldCharType="end"/>
        </w:r>
      </w:hyperlink>
    </w:p>
    <w:p w14:paraId="7C075A34" w14:textId="31CF1C6A"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nk"/>
            <w:noProof/>
          </w:rPr>
          <w:t>II.25.4</w:t>
        </w:r>
        <w:r w:rsidR="00F10393">
          <w:rPr>
            <w:rFonts w:asciiTheme="minorHAnsi" w:eastAsiaTheme="minorEastAsia" w:hAnsiTheme="minorHAnsi" w:cstheme="minorBidi"/>
            <w:noProof/>
            <w:sz w:val="22"/>
            <w:szCs w:val="22"/>
            <w:lang w:eastAsia="en-GB"/>
          </w:rPr>
          <w:tab/>
        </w:r>
        <w:r w:rsidR="00F10393" w:rsidRPr="007F4916">
          <w:rPr>
            <w:rStyle w:val="Hyperl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Pr>
            <w:noProof/>
            <w:webHidden/>
          </w:rPr>
          <w:t>30</w:t>
        </w:r>
        <w:r w:rsidR="00F10393">
          <w:rPr>
            <w:noProof/>
            <w:webHidden/>
          </w:rPr>
          <w:fldChar w:fldCharType="end"/>
        </w:r>
      </w:hyperlink>
    </w:p>
    <w:p w14:paraId="411C70A8" w14:textId="1FD26EF9" w:rsidR="00F10393" w:rsidRDefault="007C48E7">
      <w:pPr>
        <w:pStyle w:val="Innehll2"/>
        <w:rPr>
          <w:rFonts w:asciiTheme="minorHAnsi" w:eastAsiaTheme="minorEastAsia" w:hAnsiTheme="minorHAnsi" w:cstheme="minorBidi"/>
          <w:noProof/>
          <w:sz w:val="22"/>
          <w:szCs w:val="22"/>
          <w:lang w:eastAsia="en-GB"/>
        </w:rPr>
      </w:pPr>
      <w:hyperlink w:anchor="_Toc1637215" w:history="1">
        <w:r w:rsidR="00F10393" w:rsidRPr="007F4916">
          <w:rPr>
            <w:rStyle w:val="Hyperl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Pr>
            <w:noProof/>
            <w:webHidden/>
          </w:rPr>
          <w:t>31</w:t>
        </w:r>
        <w:r w:rsidR="00F10393">
          <w:rPr>
            <w:noProof/>
            <w:webHidden/>
          </w:rPr>
          <w:fldChar w:fldCharType="end"/>
        </w:r>
      </w:hyperlink>
    </w:p>
    <w:p w14:paraId="7B1AA8EE" w14:textId="52FF8EB3" w:rsidR="00F10393" w:rsidRPr="00D475F5" w:rsidRDefault="007C48E7" w:rsidP="00D475F5">
      <w:pPr>
        <w:pStyle w:val="Innehll3"/>
        <w:tabs>
          <w:tab w:val="clear" w:pos="8640"/>
          <w:tab w:val="left" w:pos="2880"/>
          <w:tab w:val="right" w:leader="dot" w:pos="9072"/>
        </w:tabs>
        <w:ind w:right="-1418"/>
        <w:rPr>
          <w:rStyle w:val="Hyperlnk"/>
        </w:rPr>
      </w:pPr>
      <w:hyperlink w:anchor="_Toc1637216" w:history="1">
        <w:r w:rsidR="00F10393" w:rsidRPr="007F4916">
          <w:rPr>
            <w:rStyle w:val="Hyperlnk"/>
            <w:noProof/>
          </w:rPr>
          <w:t>II.26.1</w:t>
        </w:r>
        <w:r w:rsidR="00F10393" w:rsidRPr="00D475F5">
          <w:rPr>
            <w:rStyle w:val="Hyperlnk"/>
          </w:rPr>
          <w:tab/>
        </w:r>
        <w:r w:rsidR="00F10393" w:rsidRPr="007F4916">
          <w:rPr>
            <w:rStyle w:val="Hyperlnk"/>
            <w:noProof/>
          </w:rPr>
          <w:t>Recovery</w:t>
        </w:r>
        <w:r w:rsidR="00F10393" w:rsidRPr="00D475F5">
          <w:rPr>
            <w:rStyle w:val="Hyperlnk"/>
            <w:webHidden/>
          </w:rPr>
          <w:tab/>
        </w:r>
        <w:r w:rsidR="00D475F5">
          <w:rPr>
            <w:rStyle w:val="Hyperlnk"/>
            <w:webHidden/>
          </w:rPr>
          <w:t>………………………………………………………........</w:t>
        </w:r>
        <w:r w:rsidR="00F10393" w:rsidRPr="00D475F5">
          <w:rPr>
            <w:rStyle w:val="Hyperlnk"/>
            <w:webHidden/>
          </w:rPr>
          <w:fldChar w:fldCharType="begin"/>
        </w:r>
        <w:r w:rsidR="00F10393" w:rsidRPr="00D475F5">
          <w:rPr>
            <w:rStyle w:val="Hyperlnk"/>
            <w:webHidden/>
          </w:rPr>
          <w:instrText xml:space="preserve"> PAGEREF _Toc1637216 \h </w:instrText>
        </w:r>
        <w:r w:rsidR="00F10393" w:rsidRPr="00D475F5">
          <w:rPr>
            <w:rStyle w:val="Hyperlnk"/>
            <w:webHidden/>
          </w:rPr>
        </w:r>
        <w:r w:rsidR="00F10393" w:rsidRPr="00D475F5">
          <w:rPr>
            <w:rStyle w:val="Hyperlnk"/>
            <w:webHidden/>
          </w:rPr>
          <w:fldChar w:fldCharType="separate"/>
        </w:r>
        <w:r>
          <w:rPr>
            <w:rStyle w:val="Hyperlnk"/>
            <w:noProof/>
            <w:webHidden/>
          </w:rPr>
          <w:t>31</w:t>
        </w:r>
        <w:r w:rsidR="00F10393" w:rsidRPr="00D475F5">
          <w:rPr>
            <w:rStyle w:val="Hyperlnk"/>
            <w:webHidden/>
          </w:rPr>
          <w:fldChar w:fldCharType="end"/>
        </w:r>
      </w:hyperlink>
    </w:p>
    <w:p w14:paraId="48CFB2BD" w14:textId="288A230F"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Pr>
            <w:noProof/>
            <w:webHidden/>
          </w:rPr>
          <w:t>31</w:t>
        </w:r>
        <w:r w:rsidR="00F10393">
          <w:rPr>
            <w:noProof/>
            <w:webHidden/>
          </w:rPr>
          <w:fldChar w:fldCharType="end"/>
        </w:r>
      </w:hyperlink>
    </w:p>
    <w:p w14:paraId="6308D54C" w14:textId="1715A0E8"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nk"/>
            <w:noProof/>
          </w:rPr>
          <w:t>II.26.3</w:t>
        </w:r>
        <w:r w:rsidR="00F10393">
          <w:rPr>
            <w:rFonts w:asciiTheme="minorHAnsi" w:eastAsiaTheme="minorEastAsia" w:hAnsiTheme="minorHAnsi" w:cstheme="minorBidi"/>
            <w:noProof/>
            <w:sz w:val="22"/>
            <w:szCs w:val="22"/>
            <w:lang w:eastAsia="en-GB"/>
          </w:rPr>
          <w:tab/>
        </w:r>
        <w:r w:rsidR="00F10393" w:rsidRPr="007F4916">
          <w:rPr>
            <w:rStyle w:val="Hyperl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Pr>
            <w:noProof/>
            <w:webHidden/>
          </w:rPr>
          <w:t>32</w:t>
        </w:r>
        <w:r w:rsidR="00F10393">
          <w:rPr>
            <w:noProof/>
            <w:webHidden/>
          </w:rPr>
          <w:fldChar w:fldCharType="end"/>
        </w:r>
      </w:hyperlink>
    </w:p>
    <w:p w14:paraId="64EBC03D" w14:textId="01125DC9"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nk"/>
            <w:noProof/>
          </w:rPr>
          <w:t>II.26.4</w:t>
        </w:r>
        <w:r w:rsidR="00F10393">
          <w:rPr>
            <w:rFonts w:asciiTheme="minorHAnsi" w:eastAsiaTheme="minorEastAsia" w:hAnsiTheme="minorHAnsi" w:cstheme="minorBidi"/>
            <w:noProof/>
            <w:sz w:val="22"/>
            <w:szCs w:val="22"/>
            <w:lang w:eastAsia="en-GB"/>
          </w:rPr>
          <w:tab/>
        </w:r>
        <w:r w:rsidR="00F10393" w:rsidRPr="007F4916">
          <w:rPr>
            <w:rStyle w:val="Hyperl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Pr>
            <w:noProof/>
            <w:webHidden/>
          </w:rPr>
          <w:t>32</w:t>
        </w:r>
        <w:r w:rsidR="00F10393">
          <w:rPr>
            <w:noProof/>
            <w:webHidden/>
          </w:rPr>
          <w:fldChar w:fldCharType="end"/>
        </w:r>
      </w:hyperlink>
    </w:p>
    <w:p w14:paraId="433AD920" w14:textId="1F8096B5" w:rsidR="00F10393" w:rsidRDefault="007C48E7">
      <w:pPr>
        <w:pStyle w:val="Innehll2"/>
        <w:rPr>
          <w:rFonts w:asciiTheme="minorHAnsi" w:eastAsiaTheme="minorEastAsia" w:hAnsiTheme="minorHAnsi" w:cstheme="minorBidi"/>
          <w:noProof/>
          <w:sz w:val="22"/>
          <w:szCs w:val="22"/>
          <w:lang w:eastAsia="en-GB"/>
        </w:rPr>
      </w:pPr>
      <w:hyperlink w:anchor="_Toc1637220" w:history="1">
        <w:r w:rsidR="00F10393" w:rsidRPr="007F4916">
          <w:rPr>
            <w:rStyle w:val="Hyperl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Pr>
            <w:noProof/>
            <w:webHidden/>
          </w:rPr>
          <w:t>32</w:t>
        </w:r>
        <w:r w:rsidR="00F10393">
          <w:rPr>
            <w:noProof/>
            <w:webHidden/>
          </w:rPr>
          <w:fldChar w:fldCharType="end"/>
        </w:r>
      </w:hyperlink>
    </w:p>
    <w:p w14:paraId="43A868DB" w14:textId="780025AE"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nk"/>
            <w:noProof/>
          </w:rPr>
          <w:t>II.27.1</w:t>
        </w:r>
        <w:r w:rsidR="00F10393">
          <w:rPr>
            <w:rFonts w:asciiTheme="minorHAnsi" w:eastAsiaTheme="minorEastAsia" w:hAnsiTheme="minorHAnsi" w:cstheme="minorBidi"/>
            <w:noProof/>
            <w:sz w:val="22"/>
            <w:szCs w:val="22"/>
            <w:lang w:eastAsia="en-GB"/>
          </w:rPr>
          <w:tab/>
        </w:r>
        <w:r w:rsidR="00F10393" w:rsidRPr="007F4916">
          <w:rPr>
            <w:rStyle w:val="Hyperl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Pr>
            <w:noProof/>
            <w:webHidden/>
          </w:rPr>
          <w:t>32</w:t>
        </w:r>
        <w:r w:rsidR="00F10393">
          <w:rPr>
            <w:noProof/>
            <w:webHidden/>
          </w:rPr>
          <w:fldChar w:fldCharType="end"/>
        </w:r>
      </w:hyperlink>
    </w:p>
    <w:p w14:paraId="2ECB774C" w14:textId="2FCBB381" w:rsidR="00F10393" w:rsidRDefault="007C48E7">
      <w:pPr>
        <w:pStyle w:val="Innehll3"/>
        <w:rPr>
          <w:rFonts w:asciiTheme="minorHAnsi" w:eastAsiaTheme="minorEastAsia" w:hAnsiTheme="minorHAnsi" w:cstheme="minorBidi"/>
          <w:noProof/>
          <w:sz w:val="22"/>
          <w:szCs w:val="22"/>
          <w:lang w:eastAsia="en-GB"/>
        </w:rPr>
      </w:pPr>
      <w:hyperlink w:anchor="_Toc1637222" w:history="1">
        <w:r w:rsidR="00F10393" w:rsidRPr="007F4916">
          <w:rPr>
            <w:rStyle w:val="Hyperl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Pr>
            <w:noProof/>
            <w:webHidden/>
          </w:rPr>
          <w:t>33</w:t>
        </w:r>
        <w:r w:rsidR="00F10393">
          <w:rPr>
            <w:noProof/>
            <w:webHidden/>
          </w:rPr>
          <w:fldChar w:fldCharType="end"/>
        </w:r>
      </w:hyperlink>
    </w:p>
    <w:p w14:paraId="4EAC5B00" w14:textId="339DADBF" w:rsidR="00F10393" w:rsidRDefault="007C48E7">
      <w:pPr>
        <w:pStyle w:val="Innehll3"/>
        <w:rPr>
          <w:rFonts w:asciiTheme="minorHAnsi" w:eastAsiaTheme="minorEastAsia" w:hAnsiTheme="minorHAnsi" w:cstheme="minorBidi"/>
          <w:noProof/>
          <w:sz w:val="22"/>
          <w:szCs w:val="22"/>
          <w:lang w:eastAsia="en-GB"/>
        </w:rPr>
      </w:pPr>
      <w:hyperlink w:anchor="_Toc1637223" w:history="1">
        <w:r w:rsidR="00F10393" w:rsidRPr="007F4916">
          <w:rPr>
            <w:rStyle w:val="Hyperl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Pr>
            <w:noProof/>
            <w:webHidden/>
          </w:rPr>
          <w:t>33</w:t>
        </w:r>
        <w:r w:rsidR="00F10393">
          <w:rPr>
            <w:noProof/>
            <w:webHidden/>
          </w:rPr>
          <w:fldChar w:fldCharType="end"/>
        </w:r>
      </w:hyperlink>
    </w:p>
    <w:p w14:paraId="452BF846" w14:textId="2018D57B" w:rsidR="00F10393" w:rsidRDefault="007C48E7">
      <w:pPr>
        <w:pStyle w:val="Innehll3"/>
        <w:rPr>
          <w:rFonts w:asciiTheme="minorHAnsi" w:eastAsiaTheme="minorEastAsia" w:hAnsiTheme="minorHAnsi" w:cstheme="minorBidi"/>
          <w:noProof/>
          <w:sz w:val="22"/>
          <w:szCs w:val="22"/>
          <w:lang w:eastAsia="en-GB"/>
        </w:rPr>
      </w:pPr>
      <w:hyperlink w:anchor="_Toc1637224" w:history="1">
        <w:r w:rsidR="00F10393" w:rsidRPr="007F4916">
          <w:rPr>
            <w:rStyle w:val="Hyperl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Pr>
            <w:noProof/>
            <w:webHidden/>
          </w:rPr>
          <w:t>33</w:t>
        </w:r>
        <w:r w:rsidR="00F10393">
          <w:rPr>
            <w:noProof/>
            <w:webHidden/>
          </w:rPr>
          <w:fldChar w:fldCharType="end"/>
        </w:r>
      </w:hyperlink>
    </w:p>
    <w:p w14:paraId="42E07723" w14:textId="0CEE76DD" w:rsidR="00F10393" w:rsidRDefault="007C48E7">
      <w:pPr>
        <w:pStyle w:val="Innehll3"/>
        <w:rPr>
          <w:rFonts w:asciiTheme="minorHAnsi" w:eastAsiaTheme="minorEastAsia" w:hAnsiTheme="minorHAnsi" w:cstheme="minorBidi"/>
          <w:noProof/>
          <w:sz w:val="22"/>
          <w:szCs w:val="22"/>
          <w:lang w:eastAsia="en-GB"/>
        </w:rPr>
      </w:pPr>
      <w:hyperlink w:anchor="_Toc1637225" w:history="1">
        <w:r w:rsidR="00F10393" w:rsidRPr="007F4916">
          <w:rPr>
            <w:rStyle w:val="Hyperl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Pr>
            <w:noProof/>
            <w:webHidden/>
          </w:rPr>
          <w:t>33</w:t>
        </w:r>
        <w:r w:rsidR="00F10393">
          <w:rPr>
            <w:noProof/>
            <w:webHidden/>
          </w:rPr>
          <w:fldChar w:fldCharType="end"/>
        </w:r>
      </w:hyperlink>
    </w:p>
    <w:p w14:paraId="38474E29" w14:textId="0958390C" w:rsidR="00F10393" w:rsidRDefault="007C48E7">
      <w:pPr>
        <w:pStyle w:val="Innehll3"/>
        <w:rPr>
          <w:rFonts w:asciiTheme="minorHAnsi" w:eastAsiaTheme="minorEastAsia" w:hAnsiTheme="minorHAnsi" w:cstheme="minorBidi"/>
          <w:noProof/>
          <w:sz w:val="22"/>
          <w:szCs w:val="22"/>
          <w:lang w:eastAsia="en-GB"/>
        </w:rPr>
      </w:pPr>
      <w:hyperlink w:anchor="_Toc1637226" w:history="1">
        <w:r w:rsidR="00F10393" w:rsidRPr="007F4916">
          <w:rPr>
            <w:rStyle w:val="Hyperl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Pr>
            <w:noProof/>
            <w:webHidden/>
          </w:rPr>
          <w:t>34</w:t>
        </w:r>
        <w:r w:rsidR="00F10393">
          <w:rPr>
            <w:noProof/>
            <w:webHidden/>
          </w:rPr>
          <w:fldChar w:fldCharType="end"/>
        </w:r>
      </w:hyperlink>
    </w:p>
    <w:p w14:paraId="228E4992" w14:textId="13E45B98" w:rsidR="00F10393" w:rsidRDefault="007C48E7">
      <w:pPr>
        <w:pStyle w:val="Innehll3"/>
        <w:rPr>
          <w:rFonts w:asciiTheme="minorHAnsi" w:eastAsiaTheme="minorEastAsia" w:hAnsiTheme="minorHAnsi" w:cstheme="minorBidi"/>
          <w:noProof/>
          <w:sz w:val="22"/>
          <w:szCs w:val="22"/>
          <w:lang w:eastAsia="en-GB"/>
        </w:rPr>
      </w:pPr>
      <w:hyperlink w:anchor="_Toc1637227" w:history="1">
        <w:r w:rsidR="00F10393" w:rsidRPr="007F4916">
          <w:rPr>
            <w:rStyle w:val="Hyperl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Pr>
            <w:noProof/>
            <w:webHidden/>
          </w:rPr>
          <w:t>34</w:t>
        </w:r>
        <w:r w:rsidR="00F10393">
          <w:rPr>
            <w:noProof/>
            <w:webHidden/>
          </w:rPr>
          <w:fldChar w:fldCharType="end"/>
        </w:r>
      </w:hyperlink>
    </w:p>
    <w:p w14:paraId="47A9353D" w14:textId="542B9426" w:rsidR="00F10393" w:rsidRDefault="007C48E7">
      <w:pPr>
        <w:pStyle w:val="Innehll3"/>
        <w:rPr>
          <w:rFonts w:asciiTheme="minorHAnsi" w:eastAsiaTheme="minorEastAsia" w:hAnsiTheme="minorHAnsi" w:cstheme="minorBidi"/>
          <w:noProof/>
          <w:sz w:val="22"/>
          <w:szCs w:val="22"/>
          <w:lang w:eastAsia="en-GB"/>
        </w:rPr>
      </w:pPr>
      <w:hyperlink w:anchor="_Toc1637228" w:history="1">
        <w:r w:rsidR="00F10393" w:rsidRPr="007F4916">
          <w:rPr>
            <w:rStyle w:val="Hyperl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Pr>
            <w:noProof/>
            <w:webHidden/>
          </w:rPr>
          <w:t>36</w:t>
        </w:r>
        <w:r w:rsidR="00F10393">
          <w:rPr>
            <w:noProof/>
            <w:webHidden/>
          </w:rPr>
          <w:fldChar w:fldCharType="end"/>
        </w:r>
      </w:hyperlink>
    </w:p>
    <w:p w14:paraId="416C3EC6" w14:textId="5FBA41B7" w:rsidR="00F10393" w:rsidRDefault="007C48E7">
      <w:pPr>
        <w:pStyle w:val="Innehll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nk"/>
            <w:noProof/>
          </w:rPr>
          <w:t>II.27.9</w:t>
        </w:r>
        <w:r w:rsidR="00F10393">
          <w:rPr>
            <w:rFonts w:asciiTheme="minorHAnsi" w:eastAsiaTheme="minorEastAsia" w:hAnsiTheme="minorHAnsi" w:cstheme="minorBidi"/>
            <w:noProof/>
            <w:sz w:val="22"/>
            <w:szCs w:val="22"/>
            <w:lang w:eastAsia="en-GB"/>
          </w:rPr>
          <w:tab/>
        </w:r>
        <w:r w:rsidR="00F10393" w:rsidRPr="007F4916">
          <w:rPr>
            <w:rStyle w:val="Hyperl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Rubrik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Rubrik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Rubrik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w:t>
      </w:r>
      <w:proofErr w:type="gramStart"/>
      <w:r w:rsidRPr="004264AF">
        <w:rPr>
          <w:szCs w:val="24"/>
        </w:rPr>
        <w:t>I</w:t>
      </w:r>
      <w:r w:rsidR="00225090">
        <w:rPr>
          <w:szCs w:val="24"/>
        </w:rPr>
        <w:t>;</w:t>
      </w:r>
      <w:proofErr w:type="gramEnd"/>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w:t>
      </w:r>
      <w:proofErr w:type="gramStart"/>
      <w:r w:rsidRPr="00D92B6C">
        <w:t>obligations</w:t>
      </w:r>
      <w:r w:rsidR="007E1A41">
        <w:t>;</w:t>
      </w:r>
      <w:proofErr w:type="gramEnd"/>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 xml:space="preserve">the implementation of the Agreement that any of the parties has identified in writing as confidential. It does not include information that is publicly </w:t>
      </w:r>
      <w:proofErr w:type="gramStart"/>
      <w:r w:rsidRPr="004264AF">
        <w:rPr>
          <w:szCs w:val="24"/>
        </w:rPr>
        <w:t>available</w:t>
      </w:r>
      <w:r w:rsidR="00225090">
        <w:rPr>
          <w:szCs w:val="24"/>
        </w:rPr>
        <w:t>;</w:t>
      </w:r>
      <w:proofErr w:type="gramEnd"/>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w:t>
      </w:r>
      <w:proofErr w:type="gramStart"/>
      <w:r w:rsidRPr="004264AF">
        <w:rPr>
          <w:szCs w:val="24"/>
        </w:rPr>
        <w:t>Agreement</w:t>
      </w:r>
      <w:r w:rsidR="00225090">
        <w:rPr>
          <w:szCs w:val="24"/>
        </w:rPr>
        <w:t>;</w:t>
      </w:r>
      <w:proofErr w:type="gramEnd"/>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 xml:space="preserve">indirect </w:t>
      </w:r>
      <w:proofErr w:type="gramStart"/>
      <w:r w:rsidRPr="001C2768">
        <w:rPr>
          <w:i/>
          <w:szCs w:val="24"/>
        </w:rPr>
        <w:t>costs</w:t>
      </w:r>
      <w:r w:rsidRPr="004264AF">
        <w:rPr>
          <w:szCs w:val="24"/>
        </w:rPr>
        <w:t>;</w:t>
      </w:r>
      <w:proofErr w:type="gramEnd"/>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w:t>
      </w:r>
      <w:proofErr w:type="gramStart"/>
      <w:r w:rsidRPr="004264AF">
        <w:rPr>
          <w:szCs w:val="24"/>
        </w:rPr>
        <w:t>subcontractors</w:t>
      </w:r>
      <w:proofErr w:type="gramEnd"/>
      <w:r w:rsidRPr="004264AF">
        <w:rPr>
          <w:szCs w:val="24"/>
        </w:rPr>
        <w:t xml:space="preserve">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proofErr w:type="gramStart"/>
      <w:r w:rsidRPr="004264AF">
        <w:rPr>
          <w:i/>
          <w:szCs w:val="24"/>
        </w:rPr>
        <w:t>force majeure</w:t>
      </w:r>
      <w:r w:rsidRPr="004264AF">
        <w:rPr>
          <w:szCs w:val="24"/>
        </w:rPr>
        <w:t>;</w:t>
      </w:r>
      <w:proofErr w:type="gramEnd"/>
    </w:p>
    <w:p w14:paraId="3BBB8B66" w14:textId="00CAAA1D" w:rsidR="00225090" w:rsidRPr="004264AF" w:rsidRDefault="00D30E81" w:rsidP="00797757">
      <w:pPr>
        <w:pStyle w:val="Liststycke"/>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 xml:space="preserve">by mail or electronic mail which provides the sender with compelling evidence that the message was delivered to the specified </w:t>
      </w:r>
      <w:proofErr w:type="gramStart"/>
      <w:r w:rsidRPr="004264AF">
        <w:rPr>
          <w:szCs w:val="24"/>
          <w:lang w:val="en-GB"/>
        </w:rPr>
        <w:t>recipient;</w:t>
      </w:r>
      <w:proofErr w:type="gramEnd"/>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 xml:space="preserve">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w:t>
      </w:r>
      <w:proofErr w:type="gramStart"/>
      <w:r w:rsidR="00EF1984" w:rsidRPr="00D92B6C">
        <w:rPr>
          <w:szCs w:val="24"/>
        </w:rPr>
        <w:t>granted</w:t>
      </w:r>
      <w:r w:rsidRPr="004264AF">
        <w:rPr>
          <w:szCs w:val="24"/>
        </w:rPr>
        <w:t>;</w:t>
      </w:r>
      <w:proofErr w:type="gramEnd"/>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 xml:space="preserve">a violation of applicable laws or regulations or ethical standards of the profession to which a person or entity belongs, or any wrongful conduct of a person or entity which has an impact on its professional credibility where such conduct denotes wrongful intent or gross </w:t>
      </w:r>
      <w:proofErr w:type="gramStart"/>
      <w:r w:rsidRPr="00D92B6C">
        <w:t>negligence</w:t>
      </w:r>
      <w:r w:rsidR="007E1A41">
        <w:t>;</w:t>
      </w:r>
      <w:proofErr w:type="gramEnd"/>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w:t>
      </w:r>
      <w:proofErr w:type="gramStart"/>
      <w:r w:rsidRPr="004264AF">
        <w:rPr>
          <w:szCs w:val="24"/>
        </w:rPr>
        <w:t>2.2;</w:t>
      </w:r>
      <w:proofErr w:type="gramEnd"/>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 xml:space="preserve">direct </w:t>
      </w:r>
      <w:proofErr w:type="gramStart"/>
      <w:r w:rsidRPr="001C2768">
        <w:rPr>
          <w:i/>
          <w:szCs w:val="24"/>
        </w:rPr>
        <w:t>costs</w:t>
      </w:r>
      <w:r w:rsidRPr="004264AF">
        <w:rPr>
          <w:szCs w:val="24"/>
        </w:rPr>
        <w:t>;</w:t>
      </w:r>
      <w:proofErr w:type="gramEnd"/>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xml:space="preserve">, which has or would have the effect of prejudicing the Union’s </w:t>
      </w:r>
      <w:proofErr w:type="gramStart"/>
      <w:r w:rsidRPr="004264AF">
        <w:rPr>
          <w:szCs w:val="24"/>
        </w:rPr>
        <w:t>budget;</w:t>
      </w:r>
      <w:proofErr w:type="gramEnd"/>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w:t>
      </w:r>
      <w:proofErr w:type="gramStart"/>
      <w:r w:rsidRPr="004264AF">
        <w:rPr>
          <w:szCs w:val="24"/>
        </w:rPr>
        <w:t>3.1;</w:t>
      </w:r>
      <w:proofErr w:type="gramEnd"/>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proofErr w:type="gramStart"/>
      <w:r w:rsidRPr="001C2768">
        <w:rPr>
          <w:i/>
          <w:szCs w:val="24"/>
        </w:rPr>
        <w:t>action</w:t>
      </w:r>
      <w:r w:rsidRPr="004264AF">
        <w:rPr>
          <w:szCs w:val="24"/>
        </w:rPr>
        <w:t>;</w:t>
      </w:r>
      <w:proofErr w:type="gramEnd"/>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xml:space="preserve">; it may consist in a right of ownership, a licence right and/or a right of use belonging to the beneficiary or any other third </w:t>
      </w:r>
      <w:proofErr w:type="gramStart"/>
      <w:r w:rsidRPr="004264AF">
        <w:rPr>
          <w:szCs w:val="24"/>
        </w:rPr>
        <w:t>parties;</w:t>
      </w:r>
      <w:proofErr w:type="gramEnd"/>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w:t>
      </w:r>
      <w:proofErr w:type="gramStart"/>
      <w:r w:rsidRPr="004264AF">
        <w:rPr>
          <w:color w:val="000000"/>
          <w:szCs w:val="24"/>
        </w:rPr>
        <w:t>beneficiary;</w:t>
      </w:r>
      <w:proofErr w:type="gramEnd"/>
      <w:r w:rsidRPr="004264AF">
        <w:rPr>
          <w:color w:val="000000"/>
          <w:szCs w:val="24"/>
        </w:rPr>
        <w:t xml:space="preserve">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w:t>
      </w:r>
      <w:proofErr w:type="gramStart"/>
      <w:r w:rsidRPr="004264AF">
        <w:rPr>
          <w:szCs w:val="24"/>
        </w:rPr>
        <w:t>2.2;</w:t>
      </w:r>
      <w:proofErr w:type="gramEnd"/>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w:t>
      </w:r>
      <w:proofErr w:type="gramStart"/>
      <w:r w:rsidRPr="004264AF">
        <w:rPr>
          <w:szCs w:val="24"/>
        </w:rPr>
        <w:t>I</w:t>
      </w:r>
      <w:r w:rsidR="00950540">
        <w:rPr>
          <w:szCs w:val="24"/>
        </w:rPr>
        <w:t>I</w:t>
      </w:r>
      <w:r w:rsidRPr="004264AF">
        <w:rPr>
          <w:szCs w:val="24"/>
        </w:rPr>
        <w:t>;</w:t>
      </w:r>
      <w:proofErr w:type="gramEnd"/>
    </w:p>
    <w:p w14:paraId="3BBB8B72" w14:textId="77777777" w:rsidR="00D30E81" w:rsidRPr="001C2768" w:rsidRDefault="00A73DA2" w:rsidP="00797757">
      <w:pPr>
        <w:pStyle w:val="Rubrik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w:t>
      </w:r>
      <w:proofErr w:type="gramStart"/>
      <w:r w:rsidRPr="004264AF">
        <w:rPr>
          <w:szCs w:val="24"/>
        </w:rPr>
        <w:t>Agreement;</w:t>
      </w:r>
      <w:proofErr w:type="gramEnd"/>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 xml:space="preserve">bound by under applicable EU, international and national </w:t>
      </w:r>
      <w:proofErr w:type="gramStart"/>
      <w:r w:rsidRPr="004264AF">
        <w:rPr>
          <w:szCs w:val="24"/>
        </w:rPr>
        <w:t>law;</w:t>
      </w:r>
      <w:proofErr w:type="gramEnd"/>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proofErr w:type="gramStart"/>
      <w:r w:rsidR="008B5EB6" w:rsidRPr="004264AF">
        <w:rPr>
          <w:i/>
          <w:szCs w:val="24"/>
        </w:rPr>
        <w:t>action</w:t>
      </w:r>
      <w:r w:rsidRPr="00D06D68">
        <w:rPr>
          <w:szCs w:val="24"/>
        </w:rPr>
        <w:t>;</w:t>
      </w:r>
      <w:proofErr w:type="gramEnd"/>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 xml:space="preserve">and of any change in its name, address or legal </w:t>
      </w:r>
      <w:proofErr w:type="gramStart"/>
      <w:r w:rsidRPr="00D06D68">
        <w:rPr>
          <w:rFonts w:eastAsia="Times New Roman"/>
          <w:szCs w:val="24"/>
          <w:lang w:eastAsia="en-GB"/>
        </w:rPr>
        <w:t>representative;</w:t>
      </w:r>
      <w:proofErr w:type="gramEnd"/>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 xml:space="preserve">of any change in the legal, financial, technical, organisational or ownership situation of its affiliated entities and of any change in their name, address or legal </w:t>
      </w:r>
      <w:proofErr w:type="gramStart"/>
      <w:r w:rsidRPr="00D06D68">
        <w:rPr>
          <w:rFonts w:eastAsia="Times New Roman"/>
          <w:szCs w:val="24"/>
          <w:lang w:eastAsia="en-GB"/>
        </w:rPr>
        <w:t>representative</w:t>
      </w:r>
      <w:r w:rsidR="00FD4AC0">
        <w:rPr>
          <w:rFonts w:eastAsia="Times New Roman"/>
          <w:szCs w:val="24"/>
          <w:lang w:eastAsia="en-GB"/>
        </w:rPr>
        <w:t>;</w:t>
      </w:r>
      <w:proofErr w:type="gramEnd"/>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Rubrik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Rubrik3"/>
        <w:spacing w:before="100" w:beforeAutospacing="1" w:after="100" w:afterAutospacing="1"/>
      </w:pPr>
      <w:bookmarkStart w:id="13" w:name="_Toc441250823"/>
      <w:bookmarkStart w:id="14" w:name="_Toc1637164"/>
      <w:r>
        <w:lastRenderedPageBreak/>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w:t>
      </w:r>
      <w:proofErr w:type="gramStart"/>
      <w:r w:rsidR="00030FCD" w:rsidRPr="00030FCD">
        <w:rPr>
          <w:szCs w:val="24"/>
        </w:rPr>
        <w:t>documents</w:t>
      </w:r>
      <w:proofErr w:type="gramEnd"/>
      <w:r w:rsidR="00030FCD" w:rsidRPr="00030FCD">
        <w:rPr>
          <w:szCs w:val="24"/>
        </w:rPr>
        <w:t xml:space="preserve">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proofErr w:type="gramStart"/>
      <w:r w:rsidR="00802DA8">
        <w:rPr>
          <w:szCs w:val="24"/>
        </w:rPr>
        <w:t>Agreement</w:t>
      </w:r>
      <w:r w:rsidRPr="004264AF">
        <w:rPr>
          <w:szCs w:val="24"/>
        </w:rPr>
        <w:t>;</w:t>
      </w:r>
      <w:proofErr w:type="gramEnd"/>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Rubrik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proofErr w:type="gramStart"/>
      <w:r w:rsidR="0032531C" w:rsidRPr="005B0613">
        <w:rPr>
          <w:szCs w:val="24"/>
        </w:rPr>
        <w:t>effected</w:t>
      </w:r>
      <w:proofErr w:type="gramEnd"/>
      <w:r w:rsidR="0032531C" w:rsidRPr="005B0613">
        <w:rPr>
          <w:szCs w:val="24"/>
        </w:rPr>
        <w:t xml:space="preserve">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 xml:space="preserve">of dispatch, </w:t>
      </w:r>
      <w:proofErr w:type="gramStart"/>
      <w:r w:rsidR="00D30E81" w:rsidRPr="004264AF">
        <w:rPr>
          <w:szCs w:val="24"/>
        </w:rPr>
        <w:t>provided that</w:t>
      </w:r>
      <w:proofErr w:type="gramEnd"/>
      <w:r w:rsidR="00D30E81" w:rsidRPr="004264AF">
        <w:rPr>
          <w:szCs w:val="24"/>
        </w:rPr>
        <w:t xml:space="preserve">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w:t>
      </w:r>
      <w:proofErr w:type="gramStart"/>
      <w:r w:rsidR="00D30E81" w:rsidRPr="004264AF">
        <w:rPr>
          <w:szCs w:val="24"/>
        </w:rPr>
        <w:t>actually receives</w:t>
      </w:r>
      <w:proofErr w:type="gramEnd"/>
      <w:r w:rsidR="00D30E81" w:rsidRPr="004264AF">
        <w:rPr>
          <w:szCs w:val="24"/>
        </w:rPr>
        <w:t xml:space="preserve">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Rubrik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w:t>
      </w:r>
      <w:proofErr w:type="gramStart"/>
      <w:r w:rsidRPr="004264AF">
        <w:rPr>
          <w:szCs w:val="24"/>
        </w:rPr>
        <w:t>as a consequence of</w:t>
      </w:r>
      <w:proofErr w:type="gramEnd"/>
      <w:r w:rsidRPr="004264AF">
        <w:rPr>
          <w:szCs w:val="24"/>
        </w:rPr>
        <w:t xml:space="preserve">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w:t>
      </w:r>
      <w:proofErr w:type="gramStart"/>
      <w:r w:rsidRPr="004264AF">
        <w:rPr>
          <w:szCs w:val="24"/>
        </w:rPr>
        <w:t>as a result of</w:t>
      </w:r>
      <w:proofErr w:type="gramEnd"/>
      <w:r w:rsidRPr="004264AF">
        <w:rPr>
          <w:szCs w:val="24"/>
        </w:rPr>
        <w:t xml:space="preserve">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Rubrik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Rubrik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 xml:space="preserve">from those </w:t>
      </w:r>
      <w:proofErr w:type="gramStart"/>
      <w:r w:rsidRPr="004264AF">
        <w:rPr>
          <w:szCs w:val="24"/>
        </w:rPr>
        <w:t>obligations;</w:t>
      </w:r>
      <w:proofErr w:type="gramEnd"/>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w:t>
      </w:r>
      <w:proofErr w:type="gramStart"/>
      <w:r w:rsidRPr="004264AF">
        <w:rPr>
          <w:szCs w:val="24"/>
        </w:rPr>
        <w:t>obligations;</w:t>
      </w:r>
      <w:proofErr w:type="gramEnd"/>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Rubrik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Rubrik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tnotsreferens"/>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w:t>
      </w:r>
      <w:proofErr w:type="gramStart"/>
      <w:r w:rsidRPr="004264AF">
        <w:rPr>
          <w:szCs w:val="24"/>
        </w:rPr>
        <w:t>managing</w:t>
      </w:r>
      <w:proofErr w:type="gramEnd"/>
      <w:r w:rsidRPr="004264AF">
        <w:rPr>
          <w:szCs w:val="24"/>
        </w:rPr>
        <w:t xml:space="preserve">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Rubrik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w:t>
      </w:r>
      <w:proofErr w:type="gramStart"/>
      <w:r w:rsidRPr="004264AF">
        <w:rPr>
          <w:szCs w:val="24"/>
        </w:rPr>
        <w:t>managing</w:t>
      </w:r>
      <w:proofErr w:type="gramEnd"/>
      <w:r w:rsidRPr="004264AF">
        <w:rPr>
          <w:szCs w:val="24"/>
        </w:rPr>
        <w:t xml:space="preserve">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xml:space="preserve">, scope, </w:t>
      </w:r>
      <w:proofErr w:type="gramStart"/>
      <w:r w:rsidR="00BE76FA" w:rsidRPr="009E77BF">
        <w:t>context</w:t>
      </w:r>
      <w:proofErr w:type="gramEnd"/>
      <w:r w:rsidR="00BE76FA" w:rsidRPr="009E77BF">
        <w:t xml:space="preserve"> and purposes of processing</w:t>
      </w:r>
      <w:r w:rsidRPr="004264AF">
        <w:rPr>
          <w:szCs w:val="24"/>
        </w:rPr>
        <w:t xml:space="preserve"> of the personal data concerned.</w:t>
      </w:r>
      <w:r w:rsidR="00BE76FA">
        <w:rPr>
          <w:szCs w:val="24"/>
        </w:rPr>
        <w:t xml:space="preserve"> </w:t>
      </w:r>
      <w:r w:rsidRPr="004264AF">
        <w:rPr>
          <w:szCs w:val="24"/>
        </w:rPr>
        <w:t xml:space="preserve">This is </w:t>
      </w:r>
      <w:proofErr w:type="gramStart"/>
      <w:r w:rsidRPr="004264AF">
        <w:rPr>
          <w:szCs w:val="24"/>
        </w:rPr>
        <w:t>in order to</w:t>
      </w:r>
      <w:proofErr w:type="gramEnd"/>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 xml:space="preserve">the pseudonymisation and encryption of personal </w:t>
      </w:r>
      <w:proofErr w:type="gramStart"/>
      <w:r w:rsidRPr="009E77BF">
        <w:t>data;</w:t>
      </w:r>
      <w:proofErr w:type="gramEnd"/>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 xml:space="preserve">the ability to ensure the ongoing confidentiality, integrity, availability and resilience of processing systems and </w:t>
      </w:r>
      <w:proofErr w:type="gramStart"/>
      <w:r>
        <w:t>services;</w:t>
      </w:r>
      <w:proofErr w:type="gramEnd"/>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 xml:space="preserve">the ability to restore the availability and access to personal data in a timely manner in the event of a physical or technical </w:t>
      </w:r>
      <w:proofErr w:type="gramStart"/>
      <w:r>
        <w:t>incident;</w:t>
      </w:r>
      <w:proofErr w:type="gramEnd"/>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stycke"/>
        <w:numPr>
          <w:ilvl w:val="0"/>
          <w:numId w:val="134"/>
        </w:numPr>
        <w:spacing w:after="0"/>
        <w:jc w:val="both"/>
        <w:rPr>
          <w:lang w:val="en-GB"/>
        </w:rPr>
      </w:pPr>
      <w:r w:rsidRPr="001C2768">
        <w:rPr>
          <w:lang w:val="en-GB"/>
        </w:rPr>
        <w:t xml:space="preserve">a process for regularly testing, assessing and evaluating the effectiveness of technical and organisational measures for ensuring the security of the </w:t>
      </w:r>
      <w:proofErr w:type="gramStart"/>
      <w:r w:rsidRPr="001C2768">
        <w:rPr>
          <w:lang w:val="en-GB"/>
        </w:rPr>
        <w:t>processing;</w:t>
      </w:r>
      <w:proofErr w:type="gramEnd"/>
    </w:p>
    <w:p w14:paraId="1C634E85" w14:textId="77777777" w:rsidR="002C5FCC" w:rsidRDefault="002C5FCC" w:rsidP="002C5FCC">
      <w:pPr>
        <w:pStyle w:val="Liststycke"/>
        <w:spacing w:after="0"/>
        <w:rPr>
          <w:lang w:val="en-GB"/>
        </w:rPr>
      </w:pPr>
    </w:p>
    <w:p w14:paraId="33B63250" w14:textId="758F7AB4" w:rsidR="002C5FCC" w:rsidRPr="001C2768" w:rsidRDefault="002C5FCC" w:rsidP="0013424F">
      <w:pPr>
        <w:pStyle w:val="Liststycke"/>
        <w:numPr>
          <w:ilvl w:val="0"/>
          <w:numId w:val="134"/>
        </w:numPr>
        <w:spacing w:after="0"/>
        <w:jc w:val="both"/>
        <w:rPr>
          <w:lang w:val="en-GB"/>
        </w:rPr>
      </w:pPr>
      <w:r w:rsidRPr="002C5FCC">
        <w:rPr>
          <w:lang w:val="en-GB"/>
        </w:rPr>
        <w:t xml:space="preserve">measures to protect personal data from accidental or unlawful destruction, loss, alteration, unauthorised disclosure of or access to personal data transmitted, </w:t>
      </w:r>
      <w:proofErr w:type="gramStart"/>
      <w:r w:rsidRPr="002C5FCC">
        <w:rPr>
          <w:lang w:val="en-GB"/>
        </w:rPr>
        <w:t>stored</w:t>
      </w:r>
      <w:proofErr w:type="gramEnd"/>
      <w:r w:rsidRPr="002C5FCC">
        <w:rPr>
          <w:lang w:val="en-GB"/>
        </w:rPr>
        <w:t xml:space="preserve"> or otherwise processed</w:t>
      </w:r>
      <w:r>
        <w:rPr>
          <w:lang w:val="en-GB"/>
        </w:rPr>
        <w:t>.</w:t>
      </w:r>
    </w:p>
    <w:p w14:paraId="3BBB8BBD" w14:textId="1BF13CD1" w:rsidR="00D30E81" w:rsidRPr="001A04C2" w:rsidRDefault="00351830" w:rsidP="00797757">
      <w:pPr>
        <w:pStyle w:val="Rubrik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Rubrik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Rubrik3"/>
        <w:spacing w:before="100" w:beforeAutospacing="1" w:after="100" w:afterAutospacing="1"/>
      </w:pPr>
      <w:bookmarkStart w:id="33" w:name="_Toc441250835"/>
      <w:bookmarkStart w:id="34" w:name="_Toc1637174"/>
      <w:r w:rsidRPr="00D06D68">
        <w:lastRenderedPageBreak/>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Rubrik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Rubrik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Rubrik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Rubrik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xml:space="preserve">, other Union institutions, agencies and bodies and to Member States’ institutions, as well as to copy and reproduce in whole or in part and in an unlimited number of </w:t>
      </w:r>
      <w:proofErr w:type="gramStart"/>
      <w:r w:rsidRPr="004264AF">
        <w:rPr>
          <w:szCs w:val="24"/>
          <w:lang w:eastAsia="ko-KR"/>
        </w:rPr>
        <w:t>copies;</w:t>
      </w:r>
      <w:proofErr w:type="gramEnd"/>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 xml:space="preserve">reproduction: the right to authorise direct or indirect, temporary or permanent reproduction of the results by any means (mechanical, digital or other) and in any form, in whole or in </w:t>
      </w:r>
      <w:proofErr w:type="gramStart"/>
      <w:r w:rsidRPr="004264AF">
        <w:rPr>
          <w:szCs w:val="24"/>
        </w:rPr>
        <w:t>part;</w:t>
      </w:r>
      <w:proofErr w:type="gramEnd"/>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 xml:space="preserve">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w:t>
      </w:r>
      <w:proofErr w:type="gramStart"/>
      <w:r w:rsidRPr="004264AF">
        <w:rPr>
          <w:szCs w:val="24"/>
        </w:rPr>
        <w:t>satellite;</w:t>
      </w:r>
      <w:proofErr w:type="gramEnd"/>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 xml:space="preserve">distribution: the right to authorise any form of distribution of results or copies of the results to the </w:t>
      </w:r>
      <w:proofErr w:type="gramStart"/>
      <w:r w:rsidRPr="004264AF">
        <w:rPr>
          <w:szCs w:val="24"/>
        </w:rPr>
        <w:t>public;</w:t>
      </w:r>
      <w:proofErr w:type="gramEnd"/>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 xml:space="preserve">adaptation: the right to modify the </w:t>
      </w:r>
      <w:proofErr w:type="gramStart"/>
      <w:r w:rsidRPr="004264AF">
        <w:rPr>
          <w:szCs w:val="24"/>
        </w:rPr>
        <w:t>results;</w:t>
      </w:r>
      <w:proofErr w:type="gramEnd"/>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r>
      <w:proofErr w:type="gramStart"/>
      <w:r w:rsidRPr="004264AF">
        <w:rPr>
          <w:szCs w:val="24"/>
        </w:rPr>
        <w:t>translation;</w:t>
      </w:r>
      <w:proofErr w:type="gramEnd"/>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w:t>
      </w:r>
      <w:proofErr w:type="gramStart"/>
      <w:r w:rsidRPr="004264AF">
        <w:rPr>
          <w:szCs w:val="24"/>
        </w:rPr>
        <w:t>purposes;</w:t>
      </w:r>
      <w:proofErr w:type="gramEnd"/>
      <w:r w:rsidRPr="004264AF">
        <w:rPr>
          <w:szCs w:val="24"/>
        </w:rPr>
        <w:t xml:space="preserve">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Rubrik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tnotsreferens"/>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tnotsreferens"/>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Rubrik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proofErr w:type="gramStart"/>
      <w:r w:rsidRPr="004264AF">
        <w:rPr>
          <w:i/>
          <w:szCs w:val="24"/>
        </w:rPr>
        <w:t>action</w:t>
      </w:r>
      <w:r w:rsidRPr="004264AF">
        <w:rPr>
          <w:szCs w:val="24"/>
        </w:rPr>
        <w:t>;</w:t>
      </w:r>
      <w:proofErr w:type="gramEnd"/>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w:t>
      </w:r>
      <w:proofErr w:type="gramStart"/>
      <w:r w:rsidRPr="004264AF">
        <w:rPr>
          <w:szCs w:val="24"/>
        </w:rPr>
        <w:t>implementation;</w:t>
      </w:r>
      <w:proofErr w:type="gramEnd"/>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the estimated costs of the subcontracting are clearly identifiable in the estimated budget set out in Annex </w:t>
      </w:r>
      <w:proofErr w:type="gramStart"/>
      <w:r w:rsidRPr="004264AF">
        <w:rPr>
          <w:szCs w:val="24"/>
        </w:rPr>
        <w:t>II;</w:t>
      </w:r>
      <w:proofErr w:type="gramEnd"/>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stycke"/>
        <w:numPr>
          <w:ilvl w:val="4"/>
          <w:numId w:val="123"/>
        </w:numPr>
        <w:spacing w:after="0" w:line="240" w:lineRule="auto"/>
        <w:ind w:left="2268" w:hanging="283"/>
        <w:jc w:val="both"/>
        <w:rPr>
          <w:lang w:val="en-GB"/>
        </w:rPr>
      </w:pPr>
      <w:r w:rsidRPr="00316B3E">
        <w:rPr>
          <w:lang w:val="en-GB"/>
        </w:rPr>
        <w:t xml:space="preserve">is specifically justified in the </w:t>
      </w:r>
      <w:proofErr w:type="gramStart"/>
      <w:r w:rsidRPr="00316B3E">
        <w:rPr>
          <w:lang w:val="en-GB"/>
        </w:rPr>
        <w:t>interim</w:t>
      </w:r>
      <w:r w:rsidR="006E45CF" w:rsidRPr="00316B3E">
        <w:rPr>
          <w:lang w:val="en-GB"/>
        </w:rPr>
        <w:t xml:space="preserve">, </w:t>
      </w:r>
      <w:r w:rsidRPr="00316B3E">
        <w:rPr>
          <w:lang w:val="en-GB"/>
        </w:rPr>
        <w:t xml:space="preserve"> or</w:t>
      </w:r>
      <w:proofErr w:type="gramEnd"/>
      <w:r w:rsidRPr="00316B3E">
        <w:rPr>
          <w:lang w:val="en-GB"/>
        </w:rPr>
        <w:t xml:space="preserve"> final technical report referred to in Articles I.4.3 and I.4.4; and</w:t>
      </w:r>
    </w:p>
    <w:p w14:paraId="3BBB8BF2" w14:textId="76F1434B" w:rsidR="00D30E81" w:rsidRPr="001C2768" w:rsidRDefault="00D30E81" w:rsidP="001C2768">
      <w:pPr>
        <w:pStyle w:val="Liststycke"/>
        <w:numPr>
          <w:ilvl w:val="4"/>
          <w:numId w:val="123"/>
        </w:numPr>
        <w:spacing w:after="0" w:line="240" w:lineRule="auto"/>
        <w:ind w:left="2268" w:hanging="283"/>
        <w:jc w:val="both"/>
        <w:rPr>
          <w:lang w:val="en-GB"/>
        </w:rPr>
      </w:pPr>
      <w:r w:rsidRPr="00316B3E">
        <w:rPr>
          <w:lang w:val="en-GB"/>
        </w:rPr>
        <w:t xml:space="preserve">does not entail changes to the Agreement which would call into question the decision awarding the grant or be contrary to the equal treatment of </w:t>
      </w:r>
      <w:proofErr w:type="gramStart"/>
      <w:r w:rsidRPr="00316B3E">
        <w:rPr>
          <w:lang w:val="en-GB"/>
        </w:rPr>
        <w:t>applicants;</w:t>
      </w:r>
      <w:proofErr w:type="gramEnd"/>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Rubrik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w:t>
      </w:r>
      <w:proofErr w:type="gramStart"/>
      <w:r w:rsidRPr="004264AF">
        <w:rPr>
          <w:szCs w:val="24"/>
        </w:rPr>
        <w:t>ha</w:t>
      </w:r>
      <w:r w:rsidR="00D906BA" w:rsidRPr="00D06D68">
        <w:rPr>
          <w:szCs w:val="24"/>
        </w:rPr>
        <w:t>s</w:t>
      </w:r>
      <w:r w:rsidRPr="004264AF">
        <w:rPr>
          <w:szCs w:val="24"/>
        </w:rPr>
        <w:t xml:space="preserve"> to</w:t>
      </w:r>
      <w:proofErr w:type="gramEnd"/>
      <w:r w:rsidRPr="004264AF">
        <w:rPr>
          <w:szCs w:val="24"/>
        </w:rPr>
        <w:t xml:space="preserve">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w:t>
      </w:r>
      <w:proofErr w:type="gramStart"/>
      <w:r w:rsidR="006E45CF" w:rsidRPr="00D92B6C">
        <w:t>difficult</w:t>
      </w:r>
      <w:r w:rsidR="006E45CF" w:rsidRPr="006E45CF">
        <w:t xml:space="preserve"> </w:t>
      </w:r>
      <w:r w:rsidRPr="004264AF">
        <w:rPr>
          <w:szCs w:val="24"/>
        </w:rPr>
        <w:t>;</w:t>
      </w:r>
      <w:proofErr w:type="gramEnd"/>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 xml:space="preserve">the criteria for determining the exact amount of the financial </w:t>
      </w:r>
      <w:proofErr w:type="gramStart"/>
      <w:r w:rsidRPr="004264AF">
        <w:rPr>
          <w:szCs w:val="24"/>
        </w:rPr>
        <w:t>support;</w:t>
      </w:r>
      <w:proofErr w:type="gramEnd"/>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 xml:space="preserve">the different types of activity that may receive financial support, on the basis of a fixed </w:t>
      </w:r>
      <w:proofErr w:type="gramStart"/>
      <w:r w:rsidRPr="004264AF">
        <w:rPr>
          <w:szCs w:val="24"/>
        </w:rPr>
        <w:t>list;</w:t>
      </w:r>
      <w:proofErr w:type="gramEnd"/>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 xml:space="preserve">the persons or categories of persons which may receive financial </w:t>
      </w:r>
      <w:proofErr w:type="gramStart"/>
      <w:r w:rsidRPr="004264AF">
        <w:rPr>
          <w:szCs w:val="24"/>
        </w:rPr>
        <w:t>support;</w:t>
      </w:r>
      <w:proofErr w:type="gramEnd"/>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 xml:space="preserve">award </w:t>
      </w:r>
      <w:proofErr w:type="gramStart"/>
      <w:r w:rsidRPr="004264AF">
        <w:rPr>
          <w:szCs w:val="24"/>
        </w:rPr>
        <w:t>criteria;</w:t>
      </w:r>
      <w:proofErr w:type="gramEnd"/>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 xml:space="preserve">the amount of the </w:t>
      </w:r>
      <w:proofErr w:type="gramStart"/>
      <w:r w:rsidRPr="004264AF">
        <w:rPr>
          <w:szCs w:val="24"/>
        </w:rPr>
        <w:t>prize;</w:t>
      </w:r>
      <w:proofErr w:type="gramEnd"/>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Rubrik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 xml:space="preserve">be duly </w:t>
      </w:r>
      <w:proofErr w:type="gramStart"/>
      <w:r w:rsidRPr="004264AF">
        <w:rPr>
          <w:szCs w:val="24"/>
        </w:rPr>
        <w:t>justified;</w:t>
      </w:r>
      <w:proofErr w:type="gramEnd"/>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Rubrik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w:t>
      </w:r>
      <w:proofErr w:type="gramStart"/>
      <w:r w:rsidRPr="004264AF">
        <w:rPr>
          <w:szCs w:val="24"/>
        </w:rPr>
        <w:t>on the basis of</w:t>
      </w:r>
      <w:proofErr w:type="gramEnd"/>
      <w:r w:rsidRPr="004264AF">
        <w:rPr>
          <w:szCs w:val="24"/>
        </w:rPr>
        <w:t xml:space="preserve">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Rubrik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w:t>
      </w:r>
      <w:proofErr w:type="gramStart"/>
      <w:r w:rsidRPr="004264AF">
        <w:rPr>
          <w:szCs w:val="24"/>
        </w:rPr>
        <w:t>duration</w:t>
      </w:r>
      <w:proofErr w:type="gramEnd"/>
      <w:r w:rsidRPr="004264AF">
        <w:rPr>
          <w:szCs w:val="24"/>
        </w:rPr>
        <w:t xml:space="preserve">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Rubrik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Rubrik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Rubrik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Rubrik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proofErr w:type="gramStart"/>
      <w:r w:rsidRPr="004264AF">
        <w:rPr>
          <w:i/>
          <w:szCs w:val="24"/>
        </w:rPr>
        <w:t>fraud</w:t>
      </w:r>
      <w:r w:rsidRPr="004264AF">
        <w:rPr>
          <w:szCs w:val="24"/>
        </w:rPr>
        <w:t xml:space="preserve"> </w:t>
      </w:r>
      <w:r w:rsidR="006E45CF">
        <w:rPr>
          <w:szCs w:val="24"/>
        </w:rPr>
        <w:t xml:space="preserve"> or</w:t>
      </w:r>
      <w:proofErr w:type="gramEnd"/>
      <w:r w:rsidR="006E45CF">
        <w:rPr>
          <w:szCs w:val="24"/>
        </w:rPr>
        <w:t xml:space="preserve">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w:t>
      </w:r>
      <w:proofErr w:type="gramStart"/>
      <w:r w:rsidRPr="004264AF">
        <w:rPr>
          <w:szCs w:val="24"/>
        </w:rPr>
        <w:t>Union</w:t>
      </w:r>
      <w:proofErr w:type="gramEnd"/>
      <w:r w:rsidRPr="004264AF">
        <w:rPr>
          <w:szCs w:val="24"/>
        </w:rPr>
        <w:t xml:space="preserve">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suspects </w:t>
      </w:r>
      <w:r w:rsidRPr="004264AF">
        <w:rPr>
          <w:i/>
          <w:szCs w:val="24"/>
        </w:rPr>
        <w:t xml:space="preserve">irregularities, </w:t>
      </w:r>
      <w:proofErr w:type="gramStart"/>
      <w:r w:rsidRPr="004264AF">
        <w:rPr>
          <w:i/>
          <w:szCs w:val="24"/>
        </w:rPr>
        <w:t>fraud</w:t>
      </w:r>
      <w:proofErr w:type="gramEnd"/>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Rubrik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 xml:space="preserve">its intention to suspend the </w:t>
      </w:r>
      <w:proofErr w:type="gramStart"/>
      <w:r w:rsidRPr="004264AF">
        <w:rPr>
          <w:szCs w:val="24"/>
        </w:rPr>
        <w:t>implementation;</w:t>
      </w:r>
      <w:proofErr w:type="gramEnd"/>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 xml:space="preserve">the reasons for </w:t>
      </w:r>
      <w:proofErr w:type="gramStart"/>
      <w:r w:rsidRPr="004264AF">
        <w:rPr>
          <w:szCs w:val="24"/>
        </w:rPr>
        <w:t>suspension;</w:t>
      </w:r>
      <w:proofErr w:type="gramEnd"/>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 xml:space="preserve">the suspension of the </w:t>
      </w:r>
      <w:proofErr w:type="gramStart"/>
      <w:r w:rsidRPr="004264AF">
        <w:rPr>
          <w:szCs w:val="24"/>
        </w:rPr>
        <w:t>implementation;</w:t>
      </w:r>
      <w:proofErr w:type="gramEnd"/>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Rubrik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proofErr w:type="gramStart"/>
      <w:r w:rsidRPr="004264AF">
        <w:rPr>
          <w:szCs w:val="24"/>
        </w:rPr>
        <w:t>In order to</w:t>
      </w:r>
      <w:proofErr w:type="gramEnd"/>
      <w:r w:rsidRPr="004264AF">
        <w:rPr>
          <w:szCs w:val="24"/>
        </w:rPr>
        <w:t xml:space="preserve">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Rubrik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w:t>
      </w:r>
      <w:proofErr w:type="gramStart"/>
      <w:r w:rsidRPr="004264AF">
        <w:rPr>
          <w:szCs w:val="24"/>
        </w:rPr>
        <w:t>in order to</w:t>
      </w:r>
      <w:proofErr w:type="gramEnd"/>
      <w:r w:rsidRPr="004264AF">
        <w:rPr>
          <w:szCs w:val="24"/>
        </w:rPr>
        <w:t>:</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w:t>
      </w:r>
      <w:proofErr w:type="gramStart"/>
      <w:r w:rsidRPr="004264AF">
        <w:rPr>
          <w:szCs w:val="24"/>
        </w:rPr>
        <w:t>resumed;</w:t>
      </w:r>
      <w:proofErr w:type="gramEnd"/>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lastRenderedPageBreak/>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Rubrik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Rubrik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Rubrik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Rubrik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xml:space="preserve">, or a change regarding the exclusion situations listed in Article 136 of Regulation (EU) 2018/1046, that calls into question the decision to award the </w:t>
      </w:r>
      <w:proofErr w:type="gramStart"/>
      <w:r w:rsidR="005908C5" w:rsidRPr="00D92B6C">
        <w:t>grant</w:t>
      </w:r>
      <w:r w:rsidRPr="0060623D">
        <w:rPr>
          <w:szCs w:val="24"/>
        </w:rPr>
        <w:t>;</w:t>
      </w:r>
      <w:proofErr w:type="gramEnd"/>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proofErr w:type="gramStart"/>
      <w:r w:rsidRPr="00205981">
        <w:rPr>
          <w:szCs w:val="24"/>
        </w:rPr>
        <w:t>I;</w:t>
      </w:r>
      <w:proofErr w:type="gramEnd"/>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 xml:space="preserve">the necessary changes to the Agreement would call into question the decision awarding the grant or be contrary to the equal treatment of </w:t>
      </w:r>
      <w:proofErr w:type="gramStart"/>
      <w:r w:rsidRPr="00205981">
        <w:rPr>
          <w:szCs w:val="24"/>
        </w:rPr>
        <w:t>applicants;</w:t>
      </w:r>
      <w:proofErr w:type="gramEnd"/>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lastRenderedPageBreak/>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 xml:space="preserve">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w:t>
      </w:r>
      <w:proofErr w:type="gramStart"/>
      <w:r w:rsidRPr="00205981">
        <w:rPr>
          <w:szCs w:val="24"/>
        </w:rPr>
        <w:t>law;</w:t>
      </w:r>
      <w:proofErr w:type="gramEnd"/>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 xml:space="preserve">is in breach of its obligations relating to the payment of taxes or social security contributions in accordance with the applicable </w:t>
      </w:r>
      <w:proofErr w:type="gramStart"/>
      <w:r w:rsidRPr="00205981">
        <w:rPr>
          <w:szCs w:val="24"/>
        </w:rPr>
        <w:t>law;</w:t>
      </w:r>
      <w:proofErr w:type="gramEnd"/>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w:t>
      </w:r>
      <w:proofErr w:type="gramStart"/>
      <w:r w:rsidRPr="00205981">
        <w:t>means;</w:t>
      </w:r>
      <w:proofErr w:type="gramEnd"/>
    </w:p>
    <w:p w14:paraId="638728A7" w14:textId="77777777" w:rsidR="003D0321" w:rsidRPr="00205981" w:rsidRDefault="003D0321" w:rsidP="001C2768">
      <w:pPr>
        <w:numPr>
          <w:ilvl w:val="0"/>
          <w:numId w:val="121"/>
        </w:numPr>
        <w:spacing w:after="0" w:line="240" w:lineRule="auto"/>
        <w:ind w:left="1418" w:hanging="567"/>
        <w:jc w:val="both"/>
      </w:pPr>
      <w:proofErr w:type="gramStart"/>
      <w:r w:rsidRPr="001C2768">
        <w:rPr>
          <w:i/>
        </w:rPr>
        <w:t>fraud</w:t>
      </w:r>
      <w:r w:rsidRPr="00205981">
        <w:t>;</w:t>
      </w:r>
      <w:proofErr w:type="gramEnd"/>
    </w:p>
    <w:p w14:paraId="532F6D14" w14:textId="77777777" w:rsidR="003D0321" w:rsidRPr="00205981" w:rsidRDefault="003D0321" w:rsidP="001C2768">
      <w:pPr>
        <w:numPr>
          <w:ilvl w:val="0"/>
          <w:numId w:val="121"/>
        </w:numPr>
        <w:spacing w:after="0" w:line="240" w:lineRule="auto"/>
        <w:ind w:left="1418" w:hanging="567"/>
        <w:jc w:val="both"/>
      </w:pPr>
      <w:proofErr w:type="gramStart"/>
      <w:r w:rsidRPr="00205981">
        <w:t>corruption;</w:t>
      </w:r>
      <w:proofErr w:type="gramEnd"/>
    </w:p>
    <w:p w14:paraId="5D788403" w14:textId="77777777" w:rsidR="003D0321" w:rsidRPr="00205981" w:rsidRDefault="003D0321" w:rsidP="001C2768">
      <w:pPr>
        <w:numPr>
          <w:ilvl w:val="0"/>
          <w:numId w:val="121"/>
        </w:numPr>
        <w:spacing w:after="0" w:line="240" w:lineRule="auto"/>
        <w:ind w:left="1418" w:hanging="567"/>
        <w:jc w:val="both"/>
      </w:pPr>
      <w:r w:rsidRPr="00205981">
        <w:t xml:space="preserve">conduct related to criminal </w:t>
      </w:r>
      <w:proofErr w:type="gramStart"/>
      <w:r w:rsidRPr="00205981">
        <w:t>organisations;</w:t>
      </w:r>
      <w:proofErr w:type="gramEnd"/>
    </w:p>
    <w:p w14:paraId="736D4892" w14:textId="77777777" w:rsidR="003D0321" w:rsidRPr="00205981" w:rsidRDefault="003D0321" w:rsidP="001C2768">
      <w:pPr>
        <w:numPr>
          <w:ilvl w:val="0"/>
          <w:numId w:val="121"/>
        </w:numPr>
        <w:spacing w:after="0" w:line="240" w:lineRule="auto"/>
        <w:ind w:left="1418" w:hanging="567"/>
        <w:jc w:val="both"/>
      </w:pPr>
      <w:r w:rsidRPr="00205981">
        <w:t xml:space="preserve">money </w:t>
      </w:r>
      <w:proofErr w:type="gramStart"/>
      <w:r w:rsidRPr="00205981">
        <w:t>laundering;</w:t>
      </w:r>
      <w:proofErr w:type="gramEnd"/>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roofErr w:type="gramStart"/>
      <w:r w:rsidRPr="00205981">
        <w:t>);</w:t>
      </w:r>
      <w:proofErr w:type="gramEnd"/>
    </w:p>
    <w:p w14:paraId="3BBB8C5F" w14:textId="1EAFFA2D" w:rsidR="00D30E81" w:rsidRPr="001C2768" w:rsidRDefault="003D0321" w:rsidP="001C2768">
      <w:pPr>
        <w:numPr>
          <w:ilvl w:val="0"/>
          <w:numId w:val="121"/>
        </w:numPr>
        <w:spacing w:line="240" w:lineRule="auto"/>
        <w:ind w:left="1418" w:hanging="567"/>
        <w:jc w:val="both"/>
        <w:rPr>
          <w:sz w:val="22"/>
        </w:rPr>
      </w:pPr>
      <w:r w:rsidRPr="00205981">
        <w:t xml:space="preserve">child labour or other offences concerning trafficking of human </w:t>
      </w:r>
      <w:proofErr w:type="gramStart"/>
      <w:r w:rsidRPr="00205981">
        <w:t>beings;</w:t>
      </w:r>
      <w:proofErr w:type="gramEnd"/>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 xml:space="preserve">has submitted false information or failed to provide required </w:t>
      </w:r>
      <w:proofErr w:type="gramStart"/>
      <w:r w:rsidRPr="00205981">
        <w:rPr>
          <w:szCs w:val="24"/>
        </w:rPr>
        <w:t>information;</w:t>
      </w:r>
      <w:proofErr w:type="gramEnd"/>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w:t>
      </w:r>
      <w:proofErr w:type="gramStart"/>
      <w:r w:rsidRPr="00205981">
        <w:rPr>
          <w:szCs w:val="24"/>
        </w:rPr>
        <w:t>grant;</w:t>
      </w:r>
      <w:proofErr w:type="gramEnd"/>
      <w:r w:rsidRPr="00205981">
        <w:rPr>
          <w:szCs w:val="24"/>
        </w:rPr>
        <w:t xml:space="preserve">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w:t>
      </w:r>
      <w:proofErr w:type="gramStart"/>
      <w:r w:rsidRPr="00205981">
        <w:rPr>
          <w:szCs w:val="24"/>
        </w:rPr>
        <w:t>business;</w:t>
      </w:r>
      <w:proofErr w:type="gramEnd"/>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Rubrik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 xml:space="preserve">its intention to </w:t>
      </w:r>
      <w:proofErr w:type="gramStart"/>
      <w:r w:rsidRPr="004264AF">
        <w:rPr>
          <w:szCs w:val="24"/>
        </w:rPr>
        <w:t>terminate;</w:t>
      </w:r>
      <w:proofErr w:type="gramEnd"/>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lastRenderedPageBreak/>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w:t>
      </w:r>
      <w:proofErr w:type="gramStart"/>
      <w:r w:rsidRPr="004264AF">
        <w:rPr>
          <w:szCs w:val="24"/>
        </w:rPr>
        <w:t>i.e.</w:t>
      </w:r>
      <w:proofErr w:type="gramEnd"/>
      <w:r w:rsidRPr="004264AF">
        <w:rPr>
          <w:szCs w:val="24"/>
        </w:rPr>
        <w:t xml:space="preserv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w:t>
      </w:r>
      <w:proofErr w:type="gramStart"/>
      <w:r w:rsidRPr="004264AF">
        <w:rPr>
          <w:szCs w:val="24"/>
        </w:rPr>
        <w:t>i.e.</w:t>
      </w:r>
      <w:proofErr w:type="gramEnd"/>
      <w:r w:rsidRPr="004264AF">
        <w:rPr>
          <w:szCs w:val="24"/>
        </w:rPr>
        <w:t xml:space="preserve"> in Step 2 above).</w:t>
      </w:r>
    </w:p>
    <w:p w14:paraId="3BBB8C71" w14:textId="77777777" w:rsidR="00D30E81" w:rsidRPr="00D06D68" w:rsidRDefault="00D30E81" w:rsidP="00797757">
      <w:pPr>
        <w:pStyle w:val="Rubrik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w:t>
      </w:r>
      <w:proofErr w:type="gramStart"/>
      <w:r w:rsidRPr="004264AF">
        <w:rPr>
          <w:szCs w:val="24"/>
        </w:rPr>
        <w:t>on the basis of</w:t>
      </w:r>
      <w:proofErr w:type="gramEnd"/>
      <w:r w:rsidRPr="004264AF">
        <w:rPr>
          <w:szCs w:val="24"/>
        </w:rPr>
        <w:t xml:space="preserve">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w:t>
      </w:r>
      <w:proofErr w:type="gramStart"/>
      <w:r w:rsidR="00F57ECB" w:rsidRPr="00F57ECB">
        <w:rPr>
          <w:szCs w:val="24"/>
        </w:rPr>
        <w:t>taken into account</w:t>
      </w:r>
      <w:proofErr w:type="gramEnd"/>
      <w:r w:rsidR="00F57ECB" w:rsidRPr="00F57ECB">
        <w:rPr>
          <w:szCs w:val="24"/>
        </w:rPr>
        <w: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w:t>
      </w:r>
      <w:proofErr w:type="gramStart"/>
      <w:r w:rsidRPr="004264AF">
        <w:rPr>
          <w:szCs w:val="24"/>
        </w:rPr>
        <w:t>taken into account</w:t>
      </w:r>
      <w:proofErr w:type="gramEnd"/>
      <w:r w:rsidRPr="004264AF">
        <w:rPr>
          <w:szCs w:val="24"/>
        </w:rPr>
        <w:t xml:space="preserve">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w:t>
      </w:r>
      <w:proofErr w:type="gramStart"/>
      <w:r w:rsidRPr="004264AF">
        <w:rPr>
          <w:szCs w:val="24"/>
        </w:rPr>
        <w:t>in particular those</w:t>
      </w:r>
      <w:proofErr w:type="gramEnd"/>
      <w:r w:rsidRPr="004264AF">
        <w:rPr>
          <w:szCs w:val="24"/>
        </w:rPr>
        <w:t xml:space="preserve"> under Articles I.4, II.6, II.8, II.9, II.14, II.27 and any additional provisions on the use of the results, as set out in the Special Conditions.</w:t>
      </w:r>
    </w:p>
    <w:p w14:paraId="3BBB8C83" w14:textId="4C36BE31" w:rsidR="00D30E81" w:rsidRPr="001A04C2" w:rsidRDefault="0093695C" w:rsidP="00797757">
      <w:pPr>
        <w:pStyle w:val="Rubrik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 xml:space="preserve">In accordance with Article 272 TFEU, the General Court or, on appeal, the Court of Justice of the European Union, has sole jurisdiction to hear any dispute between the Union and any beneficiary concerning the interpretation, </w:t>
      </w:r>
      <w:proofErr w:type="gramStart"/>
      <w:r w:rsidRPr="004264AF">
        <w:rPr>
          <w:szCs w:val="24"/>
        </w:rPr>
        <w:t>application</w:t>
      </w:r>
      <w:proofErr w:type="gramEnd"/>
      <w:r w:rsidRPr="004264AF">
        <w:rPr>
          <w:szCs w:val="24"/>
        </w:rPr>
        <w:t xml:space="preserve">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Rubrik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Rubrik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Rubrik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w:t>
      </w:r>
      <w:proofErr w:type="gramStart"/>
      <w:r w:rsidRPr="004264AF">
        <w:rPr>
          <w:szCs w:val="24"/>
        </w:rPr>
        <w:t>4.4;</w:t>
      </w:r>
      <w:proofErr w:type="gramEnd"/>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indicated in the estimated budget. The estimated budget is set out in Annex </w:t>
      </w:r>
      <w:proofErr w:type="gramStart"/>
      <w:r w:rsidRPr="004264AF">
        <w:rPr>
          <w:szCs w:val="24"/>
        </w:rPr>
        <w:t>II;</w:t>
      </w:r>
      <w:proofErr w:type="gramEnd"/>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 xml:space="preserve">I and are necessary for its </w:t>
      </w:r>
      <w:proofErr w:type="gramStart"/>
      <w:r w:rsidRPr="004264AF">
        <w:rPr>
          <w:szCs w:val="24"/>
        </w:rPr>
        <w:t>implementation;</w:t>
      </w:r>
      <w:proofErr w:type="gramEnd"/>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 xml:space="preserve">usual cost accounting </w:t>
      </w:r>
      <w:proofErr w:type="gramStart"/>
      <w:r w:rsidRPr="004264AF">
        <w:rPr>
          <w:szCs w:val="24"/>
        </w:rPr>
        <w:t>practices;</w:t>
      </w:r>
      <w:proofErr w:type="gramEnd"/>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reasonable, justified and comply with the principle of sound financial management, </w:t>
      </w:r>
      <w:proofErr w:type="gramStart"/>
      <w:r w:rsidRPr="004264AF">
        <w:rPr>
          <w:szCs w:val="24"/>
        </w:rPr>
        <w:t>in particular regarding</w:t>
      </w:r>
      <w:proofErr w:type="gramEnd"/>
      <w:r w:rsidRPr="004264AF">
        <w:rPr>
          <w:szCs w:val="24"/>
        </w:rPr>
        <w:t xml:space="preserve"> economy and efficiency.</w:t>
      </w:r>
    </w:p>
    <w:p w14:paraId="3BBB8C93" w14:textId="77777777" w:rsidR="00D30E81" w:rsidRPr="00D06D68" w:rsidRDefault="00D30E81" w:rsidP="00797757">
      <w:pPr>
        <w:pStyle w:val="Rubrik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xml:space="preserve">, </w:t>
      </w:r>
      <w:proofErr w:type="gramStart"/>
      <w:r w:rsidRPr="004264AF">
        <w:rPr>
          <w:szCs w:val="24"/>
        </w:rPr>
        <w:t>provided that</w:t>
      </w:r>
      <w:proofErr w:type="gramEnd"/>
      <w:r w:rsidRPr="004264AF">
        <w:rPr>
          <w:szCs w:val="24"/>
        </w:rPr>
        <w:t xml:space="preserve">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Those costs include actual salaries plus social security contributions and other statutory costs included in the remuneration. They may also comprise additional remunerations, including payments </w:t>
      </w:r>
      <w:proofErr w:type="gramStart"/>
      <w:r w:rsidRPr="004264AF">
        <w:rPr>
          <w:szCs w:val="24"/>
        </w:rPr>
        <w:t>on the basis of</w:t>
      </w:r>
      <w:proofErr w:type="gramEnd"/>
      <w:r w:rsidRPr="004264AF">
        <w:rPr>
          <w:szCs w:val="24"/>
        </w:rPr>
        <w:t xml:space="preserve">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roofErr w:type="gramStart"/>
      <w:r w:rsidRPr="001C2768">
        <w:rPr>
          <w:szCs w:val="24"/>
        </w:rPr>
        <w:t>);</w:t>
      </w:r>
      <w:proofErr w:type="gramEnd"/>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w:t>
      </w:r>
      <w:proofErr w:type="gramStart"/>
      <w:r w:rsidRPr="004264AF">
        <w:rPr>
          <w:szCs w:val="24"/>
        </w:rPr>
        <w:t>beneficiary;</w:t>
      </w:r>
      <w:proofErr w:type="gramEnd"/>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 xml:space="preserve">costs of travel and related subsistence allowances, provided that these costs are in line with the beneficiary’s usual practices on </w:t>
      </w:r>
      <w:proofErr w:type="gramStart"/>
      <w:r w:rsidRPr="004264AF">
        <w:rPr>
          <w:szCs w:val="24"/>
        </w:rPr>
        <w:t>travel;</w:t>
      </w:r>
      <w:proofErr w:type="gramEnd"/>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stycke"/>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stycke"/>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 xml:space="preserve">implementation </w:t>
      </w:r>
      <w:proofErr w:type="gramStart"/>
      <w:r w:rsidRPr="00316B3E">
        <w:rPr>
          <w:i/>
          <w:lang w:val="en-GB"/>
        </w:rPr>
        <w:t>period</w:t>
      </w:r>
      <w:r w:rsidRPr="00316B3E">
        <w:rPr>
          <w:lang w:val="en-GB"/>
        </w:rPr>
        <w:t>;</w:t>
      </w:r>
      <w:proofErr w:type="gramEnd"/>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The costs of renting or leasing equipment or other assets are also eligible, provided that these costs do not exceed the depreciation costs of similar equipment or assets and are exclusive of any finance </w:t>
      </w:r>
      <w:proofErr w:type="gramStart"/>
      <w:r w:rsidRPr="004264AF">
        <w:rPr>
          <w:szCs w:val="24"/>
        </w:rPr>
        <w:t>fee;</w:t>
      </w:r>
      <w:proofErr w:type="gramEnd"/>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w:t>
      </w:r>
      <w:proofErr w:type="gramStart"/>
      <w:r w:rsidRPr="004264AF">
        <w:rPr>
          <w:szCs w:val="24"/>
        </w:rPr>
        <w:t>taken into account</w:t>
      </w:r>
      <w:proofErr w:type="gramEnd"/>
      <w:r w:rsidRPr="004264AF">
        <w:rPr>
          <w:szCs w:val="24"/>
        </w:rPr>
        <w:t xml:space="preserve">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w:t>
      </w:r>
      <w:proofErr w:type="gramStart"/>
      <w:r w:rsidRPr="004264AF">
        <w:rPr>
          <w:szCs w:val="24"/>
        </w:rPr>
        <w:t>assets;</w:t>
      </w:r>
      <w:proofErr w:type="gramEnd"/>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 xml:space="preserve">costs of consumables and supplies, </w:t>
      </w:r>
      <w:proofErr w:type="gramStart"/>
      <w:r w:rsidRPr="004264AF">
        <w:rPr>
          <w:szCs w:val="24"/>
        </w:rPr>
        <w:t>provided that</w:t>
      </w:r>
      <w:proofErr w:type="gramEnd"/>
      <w:r w:rsidRPr="004264AF">
        <w:rPr>
          <w:szCs w:val="24"/>
        </w:rPr>
        <w:t xml:space="preserve"> they:</w:t>
      </w:r>
    </w:p>
    <w:p w14:paraId="3BBB8CA3" w14:textId="43C3FC6D" w:rsidR="00D30E81" w:rsidRPr="001C2768" w:rsidRDefault="00D30E81" w:rsidP="001C2768">
      <w:pPr>
        <w:pStyle w:val="Liststycke"/>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stycke"/>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proofErr w:type="gramStart"/>
      <w:r w:rsidRPr="00316B3E">
        <w:rPr>
          <w:i/>
          <w:lang w:val="en-GB"/>
        </w:rPr>
        <w:t>action</w:t>
      </w:r>
      <w:r w:rsidRPr="00316B3E">
        <w:rPr>
          <w:lang w:val="en-GB"/>
        </w:rPr>
        <w:t>;</w:t>
      </w:r>
      <w:proofErr w:type="gramEnd"/>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w:t>
      </w:r>
      <w:proofErr w:type="gramStart"/>
      <w:r w:rsidRPr="004264AF">
        <w:rPr>
          <w:szCs w:val="24"/>
        </w:rPr>
        <w:t>10.1;</w:t>
      </w:r>
      <w:proofErr w:type="gramEnd"/>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 xml:space="preserve">are </w:t>
      </w:r>
      <w:proofErr w:type="gramStart"/>
      <w:r w:rsidRPr="004264AF">
        <w:rPr>
          <w:szCs w:val="24"/>
        </w:rPr>
        <w:t>met;</w:t>
      </w:r>
      <w:proofErr w:type="gramEnd"/>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 xml:space="preserve">costs of financial support to third parties within the meaning of Article II.12, provided that the conditions laid down in that Article are </w:t>
      </w:r>
      <w:proofErr w:type="gramStart"/>
      <w:r w:rsidRPr="004264AF">
        <w:rPr>
          <w:szCs w:val="24"/>
        </w:rPr>
        <w:t>met;</w:t>
      </w:r>
      <w:proofErr w:type="gramEnd"/>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w:t>
      </w:r>
      <w:proofErr w:type="gramStart"/>
      <w:r w:rsidRPr="004264AF">
        <w:rPr>
          <w:szCs w:val="24"/>
        </w:rPr>
        <w:t>taxes</w:t>
      </w:r>
      <w:proofErr w:type="gramEnd"/>
      <w:r w:rsidRPr="004264AF">
        <w:rPr>
          <w:szCs w:val="24"/>
        </w:rPr>
        <w:t xml:space="preserve">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Rubrik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w:t>
      </w:r>
      <w:proofErr w:type="gramStart"/>
      <w:r w:rsidRPr="004264AF">
        <w:rPr>
          <w:bCs/>
          <w:szCs w:val="24"/>
        </w:rPr>
        <w:t>on the basis of</w:t>
      </w:r>
      <w:proofErr w:type="gramEnd"/>
      <w:r w:rsidRPr="004264AF">
        <w:rPr>
          <w:bCs/>
          <w:szCs w:val="24"/>
        </w:rPr>
        <w:t xml:space="preserve">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Rubrik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 xml:space="preserve">the </w:t>
      </w:r>
      <w:proofErr w:type="gramStart"/>
      <w:r w:rsidR="000A6AAB" w:rsidRPr="00D06D68">
        <w:rPr>
          <w:szCs w:val="24"/>
        </w:rPr>
        <w:t>beneficiary</w:t>
      </w:r>
      <w:r w:rsidRPr="004264AF">
        <w:rPr>
          <w:szCs w:val="24"/>
        </w:rPr>
        <w:t>;</w:t>
      </w:r>
      <w:proofErr w:type="gramEnd"/>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debt and debt service </w:t>
      </w:r>
      <w:proofErr w:type="gramStart"/>
      <w:r w:rsidRPr="004264AF">
        <w:rPr>
          <w:szCs w:val="24"/>
        </w:rPr>
        <w:t>charges;</w:t>
      </w:r>
      <w:proofErr w:type="gramEnd"/>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provisions for losses or </w:t>
      </w:r>
      <w:proofErr w:type="gramStart"/>
      <w:r w:rsidRPr="004264AF">
        <w:rPr>
          <w:szCs w:val="24"/>
        </w:rPr>
        <w:t>debts;</w:t>
      </w:r>
      <w:proofErr w:type="gramEnd"/>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interest </w:t>
      </w:r>
      <w:proofErr w:type="gramStart"/>
      <w:r w:rsidRPr="004264AF">
        <w:rPr>
          <w:szCs w:val="24"/>
        </w:rPr>
        <w:t>owed;</w:t>
      </w:r>
      <w:proofErr w:type="gramEnd"/>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doubtful </w:t>
      </w:r>
      <w:proofErr w:type="gramStart"/>
      <w:r w:rsidRPr="004264AF">
        <w:rPr>
          <w:szCs w:val="24"/>
        </w:rPr>
        <w:t>debts;</w:t>
      </w:r>
      <w:proofErr w:type="gramEnd"/>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exchange </w:t>
      </w:r>
      <w:proofErr w:type="gramStart"/>
      <w:r w:rsidRPr="004264AF">
        <w:rPr>
          <w:szCs w:val="24"/>
        </w:rPr>
        <w:t>losses;</w:t>
      </w:r>
      <w:proofErr w:type="gramEnd"/>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 xml:space="preserve">the </w:t>
      </w:r>
      <w:proofErr w:type="gramStart"/>
      <w:r w:rsidR="000A6AAB" w:rsidRPr="00D06D68">
        <w:rPr>
          <w:szCs w:val="24"/>
        </w:rPr>
        <w:t>beneficiary</w:t>
      </w:r>
      <w:r w:rsidRPr="004264AF">
        <w:rPr>
          <w:szCs w:val="24"/>
        </w:rPr>
        <w:t>;</w:t>
      </w:r>
      <w:proofErr w:type="gramEnd"/>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proofErr w:type="gramStart"/>
      <w:r w:rsidR="00117B62" w:rsidRPr="00DE6D87">
        <w:rPr>
          <w:szCs w:val="24"/>
        </w:rPr>
        <w:t>.</w:t>
      </w:r>
      <w:r w:rsidRPr="004264AF">
        <w:rPr>
          <w:szCs w:val="24"/>
        </w:rPr>
        <w:t>;</w:t>
      </w:r>
      <w:proofErr w:type="gramEnd"/>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contributions in kind from third </w:t>
      </w:r>
      <w:proofErr w:type="gramStart"/>
      <w:r w:rsidRPr="004264AF">
        <w:rPr>
          <w:szCs w:val="24"/>
        </w:rPr>
        <w:t>parties;</w:t>
      </w:r>
      <w:proofErr w:type="gramEnd"/>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excessive or reckless </w:t>
      </w:r>
      <w:proofErr w:type="gramStart"/>
      <w:r w:rsidRPr="004264AF">
        <w:rPr>
          <w:szCs w:val="24"/>
        </w:rPr>
        <w:t>expenditure;</w:t>
      </w:r>
      <w:proofErr w:type="gramEnd"/>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Rubrik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Rubrik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proofErr w:type="gramStart"/>
      <w:r w:rsidRPr="004264AF">
        <w:rPr>
          <w:i/>
          <w:szCs w:val="24"/>
        </w:rPr>
        <w:t>action</w:t>
      </w:r>
      <w:r w:rsidRPr="004264AF">
        <w:rPr>
          <w:szCs w:val="24"/>
        </w:rPr>
        <w:t>;</w:t>
      </w:r>
      <w:proofErr w:type="gramEnd"/>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 xml:space="preserve">unit costs or unit contributions: the amount obtained by multiplying the amount per unit specified in Article I.3.2(a)(ii) or (b) by the actual number of units used or </w:t>
      </w:r>
      <w:proofErr w:type="gramStart"/>
      <w:r w:rsidRPr="004264AF">
        <w:rPr>
          <w:szCs w:val="24"/>
        </w:rPr>
        <w:t>produced;</w:t>
      </w:r>
      <w:proofErr w:type="gramEnd"/>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w:t>
      </w:r>
      <w:proofErr w:type="gramStart"/>
      <w:r w:rsidRPr="004264AF">
        <w:rPr>
          <w:szCs w:val="24"/>
        </w:rPr>
        <w:t>proper</w:t>
      </w:r>
      <w:r w:rsidRPr="004264AF">
        <w:rPr>
          <w:bCs/>
          <w:szCs w:val="24"/>
        </w:rPr>
        <w:t>ly;</w:t>
      </w:r>
      <w:proofErr w:type="gramEnd"/>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roofErr w:type="gramStart"/>
      <w:r w:rsidRPr="004264AF">
        <w:rPr>
          <w:szCs w:val="24"/>
        </w:rPr>
        <w:t>);</w:t>
      </w:r>
      <w:proofErr w:type="gramEnd"/>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w:t>
      </w:r>
      <w:proofErr w:type="gramStart"/>
      <w:r w:rsidRPr="008F4DDB">
        <w:rPr>
          <w:szCs w:val="24"/>
        </w:rPr>
        <w:t>fulfilled;</w:t>
      </w:r>
      <w:proofErr w:type="gramEnd"/>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unit costs declared on the basis of the beneficiary’s usual cost accounting practices: the amount obtained by multiplying the amount per unit calculated in accordance with the beneficiary’s usual cost accounting practices by the actual number of units used or </w:t>
      </w:r>
      <w:proofErr w:type="gramStart"/>
      <w:r w:rsidRPr="004264AF">
        <w:rPr>
          <w:szCs w:val="24"/>
        </w:rPr>
        <w:t>produced;</w:t>
      </w:r>
      <w:proofErr w:type="gramEnd"/>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w:t>
      </w:r>
      <w:proofErr w:type="gramStart"/>
      <w:r w:rsidRPr="004264AF">
        <w:rPr>
          <w:szCs w:val="24"/>
        </w:rPr>
        <w:t>proper</w:t>
      </w:r>
      <w:r w:rsidRPr="004264AF">
        <w:rPr>
          <w:bCs/>
          <w:szCs w:val="24"/>
        </w:rPr>
        <w:t>ly;</w:t>
      </w:r>
      <w:proofErr w:type="gramEnd"/>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 xml:space="preserve">for flat-rate costs declared </w:t>
      </w:r>
      <w:proofErr w:type="gramStart"/>
      <w:r w:rsidRPr="004264AF">
        <w:rPr>
          <w:szCs w:val="24"/>
        </w:rPr>
        <w:t>on the basis of</w:t>
      </w:r>
      <w:proofErr w:type="gramEnd"/>
      <w:r w:rsidRPr="004264AF">
        <w:rPr>
          <w:szCs w:val="24"/>
        </w:rPr>
        <w:t xml:space="preserve">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Rubrik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 xml:space="preserve">costs: adequate supporting documents to prove the costs declared, such as contracts, </w:t>
      </w:r>
      <w:proofErr w:type="gramStart"/>
      <w:r w:rsidRPr="004264AF">
        <w:rPr>
          <w:szCs w:val="24"/>
        </w:rPr>
        <w:t>invoices</w:t>
      </w:r>
      <w:proofErr w:type="gramEnd"/>
      <w:r w:rsidRPr="004264AF">
        <w:rPr>
          <w:szCs w:val="24"/>
        </w:rPr>
        <w:t xml:space="preserve">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 xml:space="preserve">In addition, the beneficiary’s usual accounting and internal control procedures must permit direct reconciliation of the amounts declared with the amounts recorded in its accounting statements and with the amounts indicated in the supporting </w:t>
      </w:r>
      <w:proofErr w:type="gramStart"/>
      <w:r w:rsidRPr="004264AF">
        <w:rPr>
          <w:szCs w:val="24"/>
        </w:rPr>
        <w:t>documents;</w:t>
      </w:r>
      <w:proofErr w:type="gramEnd"/>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to prove the amount declared per </w:t>
      </w:r>
      <w:proofErr w:type="gramStart"/>
      <w:r w:rsidRPr="004264AF">
        <w:rPr>
          <w:szCs w:val="24"/>
        </w:rPr>
        <w:t>unit;</w:t>
      </w:r>
      <w:proofErr w:type="gramEnd"/>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to prove the amount declared as a lump </w:t>
      </w:r>
      <w:proofErr w:type="gramStart"/>
      <w:r w:rsidRPr="004264AF">
        <w:rPr>
          <w:szCs w:val="24"/>
        </w:rPr>
        <w:t>sum;</w:t>
      </w:r>
      <w:proofErr w:type="gramEnd"/>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lastRenderedPageBreak/>
        <w:t xml:space="preserve">The beneficiary does not need to identify the actual eligible costs covered or to provide supporting documents, such as accounting statements, for the flat rate </w:t>
      </w:r>
      <w:proofErr w:type="gramStart"/>
      <w:r w:rsidRPr="004264AF">
        <w:rPr>
          <w:szCs w:val="24"/>
        </w:rPr>
        <w:t>applied;</w:t>
      </w:r>
      <w:proofErr w:type="gramEnd"/>
      <w:r w:rsidRPr="004264AF">
        <w:rPr>
          <w:szCs w:val="24"/>
        </w:rPr>
        <w:t xml:space="preserve">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w:t>
      </w:r>
      <w:proofErr w:type="gramStart"/>
      <w:r w:rsidRPr="004B4FFD">
        <w:rPr>
          <w:szCs w:val="24"/>
        </w:rPr>
        <w:t>implemented;</w:t>
      </w:r>
      <w:proofErr w:type="gramEnd"/>
    </w:p>
    <w:p w14:paraId="3BBB8CCC" w14:textId="2D4B5B40" w:rsidR="00D30E81" w:rsidRPr="008F4DDB" w:rsidRDefault="008F4DDB" w:rsidP="001C2768">
      <w:pPr>
        <w:spacing w:after="0" w:line="240" w:lineRule="auto"/>
        <w:ind w:left="851"/>
        <w:jc w:val="both"/>
        <w:rPr>
          <w:szCs w:val="24"/>
        </w:rPr>
      </w:pPr>
      <w:r w:rsidRPr="00E348B1">
        <w:rPr>
          <w:szCs w:val="24"/>
        </w:rPr>
        <w:t xml:space="preserve">The beneficiary does not need to identify the actual eligible costs covered or to provide supporting documents, such as accounting statements, to prove the amount declared as a financing not linked to </w:t>
      </w:r>
      <w:proofErr w:type="gramStart"/>
      <w:r w:rsidRPr="00E348B1">
        <w:rPr>
          <w:szCs w:val="24"/>
        </w:rPr>
        <w:t>costs;</w:t>
      </w:r>
      <w:proofErr w:type="gramEnd"/>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 xml:space="preserve">for unit costs declared on the basis of the beneficiary’s usual cost accounting practices: adequate supporting documents to prove the number of units </w:t>
      </w:r>
      <w:proofErr w:type="gramStart"/>
      <w:r w:rsidRPr="00D92B6C">
        <w:rPr>
          <w:szCs w:val="24"/>
        </w:rPr>
        <w:t>declared;</w:t>
      </w:r>
      <w:proofErr w:type="gramEnd"/>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w:t>
      </w:r>
      <w:proofErr w:type="gramStart"/>
      <w:r w:rsidRPr="00E6321B">
        <w:rPr>
          <w:szCs w:val="24"/>
        </w:rPr>
        <w:t>implemented;</w:t>
      </w:r>
      <w:proofErr w:type="gramEnd"/>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 xml:space="preserve">for flat-rate costs declared </w:t>
      </w:r>
      <w:proofErr w:type="gramStart"/>
      <w:r w:rsidRPr="004264AF">
        <w:rPr>
          <w:szCs w:val="24"/>
        </w:rPr>
        <w:t>on the basis of</w:t>
      </w:r>
      <w:proofErr w:type="gramEnd"/>
      <w:r w:rsidRPr="004264AF">
        <w:rPr>
          <w:szCs w:val="24"/>
        </w:rPr>
        <w:t xml:space="preserve"> the beneficiary’s usual cost accounting practices: adequate supporting documents to prove the eligible costs to which the flat rate applies.</w:t>
      </w:r>
    </w:p>
    <w:p w14:paraId="3BBB8CD0" w14:textId="77777777" w:rsidR="00D30E81" w:rsidRPr="00D06D68" w:rsidRDefault="00D30E81" w:rsidP="00797757">
      <w:pPr>
        <w:pStyle w:val="Rubrik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xml:space="preserve">) of Article II.20.2, the beneficiary does not need to identify the actual eligible costs covered, but it must ensure that the cost accounting practices used for the purpose of declaring eligible costs </w:t>
      </w:r>
      <w:proofErr w:type="gramStart"/>
      <w:r w:rsidRPr="004264AF">
        <w:rPr>
          <w:szCs w:val="24"/>
        </w:rPr>
        <w:t>are in compliance with</w:t>
      </w:r>
      <w:proofErr w:type="gramEnd"/>
      <w:r w:rsidRPr="004264AF">
        <w:rPr>
          <w:szCs w:val="24"/>
        </w:rPr>
        <w:t xml:space="preserve">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 xml:space="preserve">the cost accounting practices used constitute its usual cost accounting practices and are applied in a consistent manner, based on objective criteria independent from the source of </w:t>
      </w:r>
      <w:proofErr w:type="gramStart"/>
      <w:r w:rsidRPr="004264AF">
        <w:rPr>
          <w:szCs w:val="24"/>
        </w:rPr>
        <w:t>funding;</w:t>
      </w:r>
      <w:proofErr w:type="gramEnd"/>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w:t>
      </w:r>
      <w:r w:rsidRPr="004264AF">
        <w:rPr>
          <w:szCs w:val="24"/>
        </w:rPr>
        <w:lastRenderedPageBreak/>
        <w:t>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w:t>
      </w:r>
      <w:proofErr w:type="gramStart"/>
      <w:r w:rsidRPr="004264AF">
        <w:rPr>
          <w:szCs w:val="24"/>
        </w:rPr>
        <w:t>are in compliance</w:t>
      </w:r>
      <w:proofErr w:type="gramEnd"/>
      <w:r w:rsidRPr="004264AF">
        <w:rPr>
          <w:szCs w:val="24"/>
        </w:rPr>
        <w:t xml:space="preserv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 xml:space="preserve">the practices </w:t>
      </w:r>
      <w:proofErr w:type="gramStart"/>
      <w:r w:rsidRPr="004264AF">
        <w:rPr>
          <w:szCs w:val="24"/>
        </w:rPr>
        <w:t>actually used</w:t>
      </w:r>
      <w:proofErr w:type="gramEnd"/>
      <w:r w:rsidRPr="004264AF">
        <w:rPr>
          <w:szCs w:val="24"/>
        </w:rPr>
        <w:t xml:space="preserve">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Rubrik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Rubrik2"/>
        <w:spacing w:before="100" w:beforeAutospacing="1" w:after="100" w:afterAutospacing="1"/>
      </w:pPr>
      <w:bookmarkStart w:id="95" w:name="_Toc441250867"/>
      <w:bookmarkStart w:id="96" w:name="_Toc1637205"/>
      <w:r>
        <w:t>ARTICLE II.22 – BUDGET TRANSFERS</w:t>
      </w:r>
      <w:bookmarkEnd w:id="95"/>
      <w:bookmarkEnd w:id="96"/>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w:t>
      </w:r>
      <w:proofErr w:type="gramStart"/>
      <w:r w:rsidR="00D30E81" w:rsidRPr="004264AF">
        <w:rPr>
          <w:szCs w:val="24"/>
        </w:rPr>
        <w:t>categories, if</w:t>
      </w:r>
      <w:proofErr w:type="gramEnd"/>
      <w:r w:rsidR="00D30E81" w:rsidRPr="004264AF">
        <w:rPr>
          <w:szCs w:val="24"/>
        </w:rPr>
        <w:t xml:space="preserve">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Rubrik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 xml:space="preserve">60 calendar days following the end of the corresponding reporting </w:t>
      </w:r>
      <w:proofErr w:type="gramStart"/>
      <w:r w:rsidRPr="004264AF">
        <w:rPr>
          <w:bCs/>
          <w:szCs w:val="24"/>
        </w:rPr>
        <w:t>period;</w:t>
      </w:r>
      <w:proofErr w:type="gramEnd"/>
      <w:r w:rsidRPr="004264AF">
        <w:rPr>
          <w:bCs/>
          <w:szCs w:val="24"/>
        </w:rPr>
        <w:t xml:space="preserve">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Rubrik2"/>
        <w:spacing w:before="100" w:beforeAutospacing="1" w:after="100" w:afterAutospacing="1"/>
      </w:pPr>
      <w:bookmarkStart w:id="99" w:name="_Toc441250869"/>
      <w:bookmarkStart w:id="100" w:name="_Toc1637207"/>
      <w:r>
        <w:t xml:space="preserve">ARTICLE II.24 – SUSPENSION OF PAYMENTS AND </w:t>
      </w:r>
      <w:proofErr w:type="gramStart"/>
      <w:r>
        <w:t>TIME LINE</w:t>
      </w:r>
      <w:proofErr w:type="gramEnd"/>
      <w:r>
        <w:t xml:space="preserve"> FOR PAYMENT</w:t>
      </w:r>
      <w:bookmarkEnd w:id="99"/>
      <w:bookmarkEnd w:id="100"/>
    </w:p>
    <w:p w14:paraId="3BBB8CEF" w14:textId="77777777" w:rsidR="00D30E81" w:rsidRPr="00D06D68" w:rsidRDefault="00D30E81" w:rsidP="00797757">
      <w:pPr>
        <w:pStyle w:val="Rubrik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Rubrik4"/>
        <w:spacing w:before="100" w:beforeAutospacing="1" w:after="100" w:afterAutospacing="1"/>
      </w:pPr>
      <w:r w:rsidRPr="00D06D68">
        <w:lastRenderedPageBreak/>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w:t>
      </w:r>
      <w:proofErr w:type="gramStart"/>
      <w:r w:rsidRPr="00242651">
        <w:rPr>
          <w:szCs w:val="24"/>
        </w:rPr>
        <w:t>payments</w:t>
      </w:r>
      <w:proofErr w:type="gramEnd"/>
      <w:r w:rsidRPr="00242651">
        <w:rPr>
          <w:szCs w:val="24"/>
        </w:rPr>
        <w:t xml:space="preserve">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 xml:space="preserve">in the award procedure or while implementing the </w:t>
      </w:r>
      <w:proofErr w:type="gramStart"/>
      <w:r w:rsidRPr="004264AF">
        <w:rPr>
          <w:szCs w:val="24"/>
        </w:rPr>
        <w:t>Agreement;</w:t>
      </w:r>
      <w:proofErr w:type="gramEnd"/>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w:t>
      </w:r>
      <w:proofErr w:type="gramStart"/>
      <w:r w:rsidRPr="004264AF">
        <w:rPr>
          <w:szCs w:val="24"/>
        </w:rPr>
        <w:t>Union</w:t>
      </w:r>
      <w:proofErr w:type="gramEnd"/>
      <w:r w:rsidRPr="004264AF">
        <w:rPr>
          <w:szCs w:val="24"/>
        </w:rPr>
        <w:t xml:space="preserve">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w:t>
      </w:r>
      <w:proofErr w:type="gramStart"/>
      <w:r w:rsidRPr="004264AF">
        <w:rPr>
          <w:i/>
          <w:szCs w:val="24"/>
        </w:rPr>
        <w:t>fraud</w:t>
      </w:r>
      <w:proofErr w:type="gramEnd"/>
      <w:r w:rsidRPr="004264AF">
        <w:rPr>
          <w:i/>
          <w:szCs w:val="24"/>
        </w:rPr>
        <w:t xml:space="preserve">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Rubrik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 xml:space="preserve">its intention to suspend </w:t>
      </w:r>
      <w:proofErr w:type="gramStart"/>
      <w:r w:rsidRPr="004264AF">
        <w:rPr>
          <w:szCs w:val="24"/>
        </w:rPr>
        <w:t>payments;</w:t>
      </w:r>
      <w:proofErr w:type="gramEnd"/>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w:t>
      </w:r>
      <w:proofErr w:type="gramStart"/>
      <w:r w:rsidRPr="004264AF">
        <w:rPr>
          <w:szCs w:val="24"/>
        </w:rPr>
        <w:t>suspension;</w:t>
      </w:r>
      <w:proofErr w:type="gramEnd"/>
      <w:r w:rsidRPr="004264AF">
        <w:rPr>
          <w:szCs w:val="24"/>
        </w:rPr>
        <w:t xml:space="preserve">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 xml:space="preserve">the suspension of </w:t>
      </w:r>
      <w:proofErr w:type="gramStart"/>
      <w:r w:rsidRPr="004264AF">
        <w:rPr>
          <w:szCs w:val="24"/>
        </w:rPr>
        <w:t>payments;</w:t>
      </w:r>
      <w:proofErr w:type="gramEnd"/>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 xml:space="preserve">the reasons for </w:t>
      </w:r>
      <w:proofErr w:type="gramStart"/>
      <w:r w:rsidRPr="004264AF">
        <w:rPr>
          <w:szCs w:val="24"/>
        </w:rPr>
        <w:t>suspension;</w:t>
      </w:r>
      <w:proofErr w:type="gramEnd"/>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w:t>
      </w:r>
      <w:proofErr w:type="gramStart"/>
      <w:r w:rsidRPr="004264AF">
        <w:rPr>
          <w:szCs w:val="24"/>
        </w:rPr>
        <w:t>24.1.1;</w:t>
      </w:r>
      <w:proofErr w:type="gramEnd"/>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Kommentarsreferens"/>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Rubrik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w:t>
      </w:r>
      <w:proofErr w:type="gramStart"/>
      <w:r w:rsidRPr="004264AF">
        <w:rPr>
          <w:szCs w:val="24"/>
        </w:rPr>
        <w:t>payments</w:t>
      </w:r>
      <w:proofErr w:type="gramEnd"/>
      <w:r w:rsidRPr="004264AF">
        <w:rPr>
          <w:szCs w:val="24"/>
        </w:rPr>
        <w:t xml:space="preserve">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Rubrik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proofErr w:type="gramStart"/>
      <w:r w:rsidRPr="004264AF">
        <w:rPr>
          <w:szCs w:val="24"/>
        </w:rPr>
        <w:t>In order for</w:t>
      </w:r>
      <w:proofErr w:type="gramEnd"/>
      <w:r w:rsidRPr="004264AF">
        <w:rPr>
          <w:szCs w:val="24"/>
        </w:rPr>
        <w:t xml:space="preserve">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Rubrik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 xml:space="preserve">it does not comply with the </w:t>
      </w:r>
      <w:proofErr w:type="gramStart"/>
      <w:r w:rsidRPr="004264AF">
        <w:rPr>
          <w:szCs w:val="24"/>
        </w:rPr>
        <w:t>Agreement;</w:t>
      </w:r>
      <w:proofErr w:type="gramEnd"/>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 xml:space="preserve">there is a doubt about the eligibility of the costs declared in the financial statements and additional checks, reviews, </w:t>
      </w:r>
      <w:proofErr w:type="gramStart"/>
      <w:r w:rsidRPr="004264AF">
        <w:rPr>
          <w:szCs w:val="24"/>
        </w:rPr>
        <w:t>audits</w:t>
      </w:r>
      <w:proofErr w:type="gramEnd"/>
      <w:r w:rsidRPr="004264AF">
        <w:rPr>
          <w:szCs w:val="24"/>
        </w:rPr>
        <w:t xml:space="preserve">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w:t>
      </w:r>
      <w:proofErr w:type="gramStart"/>
      <w:r w:rsidRPr="004264AF">
        <w:rPr>
          <w:szCs w:val="24"/>
        </w:rPr>
        <w:t>lifted</w:t>
      </w:r>
      <w:proofErr w:type="gramEnd"/>
      <w:r w:rsidRPr="004264AF">
        <w:rPr>
          <w:szCs w:val="24"/>
        </w:rPr>
        <w:t xml:space="preserve">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Rubrik2"/>
        <w:spacing w:before="100" w:beforeAutospacing="1" w:after="100" w:afterAutospacing="1"/>
      </w:pPr>
      <w:bookmarkStart w:id="106" w:name="_Toc1637210"/>
      <w:r>
        <w:lastRenderedPageBreak/>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w:t>
      </w:r>
      <w:proofErr w:type="gramStart"/>
      <w:r w:rsidRPr="004264AF">
        <w:rPr>
          <w:szCs w:val="24"/>
        </w:rPr>
        <w:t>rate</w:t>
      </w:r>
      <w:proofErr w:type="gramEnd"/>
      <w:r w:rsidRPr="004264AF">
        <w:rPr>
          <w:szCs w:val="24"/>
        </w:rPr>
        <w:t xml:space="preserv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Rubrik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w:t>
      </w:r>
      <w:proofErr w:type="gramStart"/>
      <w:r w:rsidRPr="00D06D68">
        <w:t>rate</w:t>
      </w:r>
      <w:proofErr w:type="gramEnd"/>
      <w:r w:rsidRPr="00D06D68">
        <w:t xml:space="preserv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 xml:space="preserve">If, as provided for in Article I.3.2(a)(i), the grant takes the form of the reimbursement of eligible costs actually incurred, the reimbursement rate specified in that Article is applied to those eligible costs as approved by the Commission for the corresponding categories of costs, </w:t>
      </w:r>
      <w:proofErr w:type="gramStart"/>
      <w:r w:rsidRPr="00180212">
        <w:rPr>
          <w:szCs w:val="24"/>
        </w:rPr>
        <w:t>beneficiaries</w:t>
      </w:r>
      <w:proofErr w:type="gramEnd"/>
      <w:r w:rsidRPr="00180212">
        <w:rPr>
          <w:szCs w:val="24"/>
        </w:rPr>
        <w:t xml:space="preserve">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costs</w:t>
      </w:r>
      <w:proofErr w:type="gramStart"/>
      <w:r w:rsidRPr="004264AF">
        <w:rPr>
          <w:szCs w:val="24"/>
        </w:rPr>
        <w:t xml:space="preserve">, </w:t>
      </w:r>
      <w:r w:rsidR="00180212" w:rsidRPr="00180212">
        <w:rPr>
          <w:szCs w:val="24"/>
        </w:rPr>
        <w:t>,</w:t>
      </w:r>
      <w:proofErr w:type="gramEnd"/>
      <w:r w:rsidR="00180212" w:rsidRPr="00180212">
        <w:rPr>
          <w:szCs w:val="24"/>
        </w:rPr>
        <w:t xml:space="preserve">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w:t>
      </w:r>
      <w:proofErr w:type="gramStart"/>
      <w:r w:rsidRPr="00180212">
        <w:rPr>
          <w:szCs w:val="24"/>
          <w:lang w:val="en-US"/>
        </w:rPr>
        <w:t>. .</w:t>
      </w:r>
      <w:proofErr w:type="gramEnd"/>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 xml:space="preserve">affiliated </w:t>
      </w:r>
      <w:proofErr w:type="gramStart"/>
      <w:r w:rsidRPr="004264AF">
        <w:rPr>
          <w:szCs w:val="24"/>
        </w:rPr>
        <w:t>entities;</w:t>
      </w:r>
      <w:proofErr w:type="gramEnd"/>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lastRenderedPageBreak/>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w:t>
      </w:r>
      <w:proofErr w:type="gramStart"/>
      <w:r w:rsidRPr="004264AF">
        <w:rPr>
          <w:szCs w:val="24"/>
        </w:rPr>
        <w:t>I;</w:t>
      </w:r>
      <w:proofErr w:type="gramEnd"/>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 xml:space="preserve">affiliated </w:t>
      </w:r>
      <w:proofErr w:type="gramStart"/>
      <w:r w:rsidRPr="004264AF">
        <w:rPr>
          <w:szCs w:val="24"/>
        </w:rPr>
        <w:t>entities</w:t>
      </w:r>
      <w:r w:rsidR="00180212">
        <w:rPr>
          <w:szCs w:val="24"/>
        </w:rPr>
        <w:t>;</w:t>
      </w:r>
      <w:proofErr w:type="gramEnd"/>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 xml:space="preserve">If, as provided for in Article I.3.2(e), the grant takes the form of financing not linked to costs, the Commission applies the amount specified in that Article for the corresponding beneficiaries and affiliated entities if it finds that [the conditions specified in Annex I were </w:t>
      </w:r>
      <w:proofErr w:type="gramStart"/>
      <w:r w:rsidRPr="00D92B6C">
        <w:rPr>
          <w:szCs w:val="24"/>
        </w:rPr>
        <w:t>fulfilled][</w:t>
      </w:r>
      <w:proofErr w:type="gramEnd"/>
      <w:r w:rsidRPr="00D92B6C">
        <w:rPr>
          <w:szCs w:val="24"/>
        </w:rPr>
        <w:t>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Rubrik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Rubrik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 xml:space="preserve">consolidated total eligible costs and contributions approved by the Commission corresponding to the amounts determined in accordance </w:t>
      </w:r>
      <w:proofErr w:type="gramStart"/>
      <w:r w:rsidR="008B200C" w:rsidRPr="008B200C">
        <w:rPr>
          <w:rFonts w:eastAsia="Times New Roman"/>
          <w:szCs w:val="20"/>
          <w:lang w:eastAsia="en-GB"/>
        </w:rPr>
        <w:t>with</w:t>
      </w:r>
      <w:r w:rsidR="007F64F0">
        <w:rPr>
          <w:rFonts w:eastAsia="Times New Roman"/>
          <w:szCs w:val="20"/>
          <w:lang w:eastAsia="en-GB"/>
        </w:rPr>
        <w:t xml:space="preserve"> </w:t>
      </w:r>
      <w:r w:rsidR="006D0038">
        <w:rPr>
          <w:rFonts w:eastAsia="Times New Roman"/>
          <w:szCs w:val="20"/>
          <w:lang w:eastAsia="en-GB"/>
        </w:rPr>
        <w:t xml:space="preserve"> Article</w:t>
      </w:r>
      <w:proofErr w:type="gramEnd"/>
      <w:r w:rsidR="006D0038">
        <w:rPr>
          <w:rFonts w:eastAsia="Times New Roman"/>
          <w:szCs w:val="20"/>
          <w:lang w:eastAsia="en-GB"/>
        </w:rPr>
        <w:t xml:space="preserv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lastRenderedPageBreak/>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w:t>
      </w:r>
      <w:proofErr w:type="gramStart"/>
      <w:r w:rsidRPr="004264AF">
        <w:rPr>
          <w:szCs w:val="24"/>
        </w:rPr>
        <w:t>generated</w:t>
      </w:r>
      <w:proofErr w:type="gramEnd"/>
      <w:r w:rsidRPr="004264AF">
        <w:rPr>
          <w:szCs w:val="24"/>
        </w:rPr>
        <w:t xml:space="preserve">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stycke"/>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Rubrik3"/>
        <w:spacing w:before="100" w:beforeAutospacing="1" w:after="100" w:afterAutospacing="1"/>
        <w:ind w:left="851" w:hanging="851"/>
      </w:pPr>
      <w:bookmarkStart w:id="113" w:name="_Toc441250876"/>
      <w:bookmarkStart w:id="114" w:name="_Toc1637214"/>
      <w:r w:rsidRPr="00D06D68">
        <w:t>II.25.4</w:t>
      </w:r>
      <w:r w:rsidRPr="00D06D68">
        <w:tab/>
        <w:t xml:space="preserve">Step 4 — </w:t>
      </w:r>
      <w:r w:rsidRPr="00CF4A18">
        <w:t>Reduction due to improper implementation or breach of other obligations</w:t>
      </w:r>
      <w:bookmarkEnd w:id="113"/>
      <w:bookmarkEnd w:id="114"/>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w:t>
      </w:r>
      <w:proofErr w:type="gramStart"/>
      <w:r w:rsidRPr="004264AF">
        <w:rPr>
          <w:szCs w:val="24"/>
        </w:rPr>
        <w:t>i.e.</w:t>
      </w:r>
      <w:proofErr w:type="gramEnd"/>
      <w:r w:rsidRPr="004264AF">
        <w:rPr>
          <w:szCs w:val="24"/>
        </w:rPr>
        <w:t xml:space="preserv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 xml:space="preserve">maximum amount of the </w:t>
      </w:r>
      <w:proofErr w:type="gramStart"/>
      <w:r w:rsidRPr="004264AF">
        <w:rPr>
          <w:i/>
          <w:szCs w:val="24"/>
        </w:rPr>
        <w:t>grant</w:t>
      </w:r>
      <w:r w:rsidRPr="004264AF">
        <w:rPr>
          <w:szCs w:val="24"/>
        </w:rPr>
        <w:t>;</w:t>
      </w:r>
      <w:proofErr w:type="gramEnd"/>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 xml:space="preserve">the amount by which it intends to reduce the </w:t>
      </w:r>
      <w:proofErr w:type="gramStart"/>
      <w:r w:rsidRPr="004264AF">
        <w:rPr>
          <w:szCs w:val="24"/>
        </w:rPr>
        <w:t>grant;</w:t>
      </w:r>
      <w:proofErr w:type="gramEnd"/>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Rubrik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Rubrik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Rubrik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 xml:space="preserve">informing it of its intention to recover the amount unduly </w:t>
      </w:r>
      <w:proofErr w:type="gramStart"/>
      <w:r w:rsidRPr="004264AF">
        <w:rPr>
          <w:szCs w:val="24"/>
        </w:rPr>
        <w:t>paid;</w:t>
      </w:r>
      <w:proofErr w:type="gramEnd"/>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roofErr w:type="gramStart"/>
      <w:r w:rsidRPr="004264AF">
        <w:rPr>
          <w:szCs w:val="24"/>
        </w:rPr>
        <w:t>);</w:t>
      </w:r>
      <w:proofErr w:type="gramEnd"/>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w:t>
      </w:r>
      <w:proofErr w:type="gramStart"/>
      <w:r w:rsidRPr="004264AF">
        <w:rPr>
          <w:szCs w:val="24"/>
        </w:rPr>
        <w:t>TFEU;</w:t>
      </w:r>
      <w:proofErr w:type="gramEnd"/>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 xml:space="preserve">by drawing on the financial guarantee </w:t>
      </w:r>
      <w:proofErr w:type="gramStart"/>
      <w:r w:rsidRPr="004264AF">
        <w:rPr>
          <w:szCs w:val="24"/>
        </w:rPr>
        <w:t>where</w:t>
      </w:r>
      <w:proofErr w:type="gramEnd"/>
      <w:r w:rsidRPr="004264AF">
        <w:rPr>
          <w:szCs w:val="24"/>
        </w:rPr>
        <w:t xml:space="preserv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lastRenderedPageBreak/>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Rubrik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Rubrik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proofErr w:type="gramStart"/>
      <w:r w:rsidR="00F61875" w:rsidRPr="00D06D68">
        <w:rPr>
          <w:szCs w:val="24"/>
        </w:rPr>
        <w:t>beneficiary</w:t>
      </w:r>
      <w:r w:rsidRPr="004264AF">
        <w:rPr>
          <w:szCs w:val="24"/>
        </w:rPr>
        <w:t>, unless</w:t>
      </w:r>
      <w:proofErr w:type="gramEnd"/>
      <w:r w:rsidRPr="004264AF">
        <w:rPr>
          <w:szCs w:val="24"/>
        </w:rPr>
        <w:t xml:space="preserve"> </w:t>
      </w:r>
      <w:r w:rsidRPr="004264AF">
        <w:rPr>
          <w:bCs/>
          <w:szCs w:val="24"/>
        </w:rPr>
        <w:t>Directive 2007/64/EC</w:t>
      </w:r>
      <w:r w:rsidRPr="004264AF">
        <w:rPr>
          <w:rStyle w:val="Fotnotsreferens"/>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Rubrik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Rubrik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w:t>
      </w:r>
      <w:proofErr w:type="gramStart"/>
      <w:r w:rsidRPr="004264AF">
        <w:rPr>
          <w:szCs w:val="24"/>
        </w:rPr>
        <w:t>audits</w:t>
      </w:r>
      <w:proofErr w:type="gramEnd"/>
      <w:r w:rsidRPr="004264AF">
        <w:rPr>
          <w:szCs w:val="24"/>
        </w:rPr>
        <w:t xml:space="preserve">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w:t>
      </w:r>
      <w:proofErr w:type="gramStart"/>
      <w:r w:rsidRPr="004264AF">
        <w:rPr>
          <w:szCs w:val="24"/>
        </w:rPr>
        <w:t>are considered to be</w:t>
      </w:r>
      <w:proofErr w:type="gramEnd"/>
      <w:r w:rsidRPr="004264AF">
        <w:rPr>
          <w:szCs w:val="24"/>
        </w:rPr>
        <w:t xml:space="preserv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lastRenderedPageBreak/>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Rubrik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Rubrik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 xml:space="preserve">any cost insufficiently substantiated by information provided by the beneficiary as </w:t>
      </w:r>
      <w:proofErr w:type="gramStart"/>
      <w:r w:rsidRPr="004264AF">
        <w:rPr>
          <w:szCs w:val="24"/>
        </w:rPr>
        <w:t>ineligible;</w:t>
      </w:r>
      <w:proofErr w:type="gramEnd"/>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 xml:space="preserve">unit, lump </w:t>
      </w:r>
      <w:proofErr w:type="gramStart"/>
      <w:r w:rsidRPr="004264AF">
        <w:rPr>
          <w:szCs w:val="24"/>
        </w:rPr>
        <w:t>sum</w:t>
      </w:r>
      <w:proofErr w:type="gramEnd"/>
      <w:r w:rsidRPr="004264AF">
        <w:rPr>
          <w:szCs w:val="24"/>
        </w:rPr>
        <w:t xml:space="preserve"> or flat-rate contribution insufficiently substantiated by information provided by the beneficiary as undue.</w:t>
      </w:r>
    </w:p>
    <w:p w14:paraId="3BBB8D71" w14:textId="206FBF11" w:rsidR="00D30E81" w:rsidRPr="00D06D68" w:rsidRDefault="00D30E81" w:rsidP="00797757">
      <w:pPr>
        <w:pStyle w:val="Rubrik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w:t>
      </w:r>
      <w:proofErr w:type="gramStart"/>
      <w:r w:rsidRPr="004264AF">
        <w:rPr>
          <w:szCs w:val="24"/>
        </w:rPr>
        <w:t>at the moment</w:t>
      </w:r>
      <w:proofErr w:type="gramEnd"/>
      <w:r w:rsidRPr="004264AF">
        <w:rPr>
          <w:szCs w:val="24"/>
        </w:rPr>
        <w:t xml:space="preserve">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w:t>
      </w:r>
      <w:proofErr w:type="gramStart"/>
      <w:r w:rsidRPr="004264AF">
        <w:rPr>
          <w:szCs w:val="24"/>
        </w:rPr>
        <w:t>premises</w:t>
      </w:r>
      <w:proofErr w:type="gramEnd"/>
      <w:r w:rsidRPr="004264AF">
        <w:rPr>
          <w:szCs w:val="24"/>
        </w:rPr>
        <w:t xml:space="preserve">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w:t>
      </w:r>
      <w:proofErr w:type="gramStart"/>
      <w:r w:rsidRPr="004264AF">
        <w:rPr>
          <w:szCs w:val="24"/>
        </w:rPr>
        <w:t>ineligible;</w:t>
      </w:r>
      <w:proofErr w:type="gramEnd"/>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 xml:space="preserve">unit, lump </w:t>
      </w:r>
      <w:proofErr w:type="gramStart"/>
      <w:r w:rsidRPr="004264AF">
        <w:rPr>
          <w:szCs w:val="24"/>
        </w:rPr>
        <w:t>sum</w:t>
      </w:r>
      <w:proofErr w:type="gramEnd"/>
      <w:r w:rsidRPr="004264AF">
        <w:rPr>
          <w:szCs w:val="24"/>
        </w:rPr>
        <w:t xml:space="preserve"> or flat-rate contribution insufficiently substantiated by information provided by the beneficiary as undue.</w:t>
      </w:r>
    </w:p>
    <w:p w14:paraId="3BBB8D77" w14:textId="7A01AEDD" w:rsidR="00D30E81" w:rsidRPr="00D06D68" w:rsidRDefault="00D30E81" w:rsidP="00797757">
      <w:pPr>
        <w:pStyle w:val="Rubrik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proofErr w:type="gramStart"/>
      <w:r w:rsidRPr="004264AF">
        <w:rPr>
          <w:szCs w:val="24"/>
        </w:rPr>
        <w:lastRenderedPageBreak/>
        <w:t>On the basis of</w:t>
      </w:r>
      <w:proofErr w:type="gramEnd"/>
      <w:r w:rsidRPr="004264AF">
        <w:rPr>
          <w:szCs w:val="24"/>
        </w:rPr>
        <w:t xml:space="preserve">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Rubrik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proofErr w:type="gramStart"/>
      <w:r w:rsidRPr="004264AF">
        <w:rPr>
          <w:szCs w:val="24"/>
        </w:rPr>
        <w:t>On the basis of</w:t>
      </w:r>
      <w:proofErr w:type="gramEnd"/>
      <w:r w:rsidRPr="004264AF">
        <w:rPr>
          <w:szCs w:val="24"/>
        </w:rPr>
        <w:t xml:space="preserve">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Rubrik3"/>
        <w:spacing w:before="100" w:beforeAutospacing="1" w:after="100" w:afterAutospacing="1"/>
      </w:pPr>
      <w:bookmarkStart w:id="139" w:name="_Toc441250890"/>
      <w:bookmarkStart w:id="140" w:name="_Toc1637227"/>
      <w:r w:rsidRPr="00D06D68">
        <w:t xml:space="preserve">II.27.7 Correction of systemic or recurrent errors, irregularities, </w:t>
      </w:r>
      <w:proofErr w:type="gramStart"/>
      <w:r w:rsidRPr="00D06D68">
        <w:t>fraud</w:t>
      </w:r>
      <w:proofErr w:type="gramEnd"/>
      <w:r w:rsidRPr="00D06D68">
        <w:t xml:space="preserve">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 xml:space="preserve">irregularities, </w:t>
      </w:r>
      <w:proofErr w:type="gramStart"/>
      <w:r w:rsidRPr="004264AF">
        <w:rPr>
          <w:i/>
          <w:szCs w:val="24"/>
        </w:rPr>
        <w:t>fraud</w:t>
      </w:r>
      <w:proofErr w:type="gramEnd"/>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 xml:space="preserve">the rejection of costs as </w:t>
      </w:r>
      <w:proofErr w:type="gramStart"/>
      <w:r w:rsidRPr="004264AF">
        <w:rPr>
          <w:szCs w:val="24"/>
        </w:rPr>
        <w:t>ineligible;</w:t>
      </w:r>
      <w:proofErr w:type="gramEnd"/>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w:t>
      </w:r>
      <w:proofErr w:type="gramStart"/>
      <w:r w:rsidRPr="004264AF">
        <w:rPr>
          <w:szCs w:val="24"/>
        </w:rPr>
        <w:t>25.4;</w:t>
      </w:r>
      <w:proofErr w:type="gramEnd"/>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w:t>
      </w:r>
      <w:proofErr w:type="gramStart"/>
      <w:r w:rsidRPr="004264AF">
        <w:rPr>
          <w:szCs w:val="24"/>
        </w:rPr>
        <w:t>26;</w:t>
      </w:r>
      <w:proofErr w:type="gramEnd"/>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w:t>
      </w:r>
      <w:proofErr w:type="gramStart"/>
      <w:r w:rsidRPr="004264AF">
        <w:rPr>
          <w:szCs w:val="24"/>
        </w:rPr>
        <w:t>24.1;</w:t>
      </w:r>
      <w:proofErr w:type="gramEnd"/>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w:t>
      </w:r>
      <w:proofErr w:type="gramStart"/>
      <w:r w:rsidRPr="004264AF">
        <w:rPr>
          <w:szCs w:val="24"/>
        </w:rPr>
        <w:t>16.2;</w:t>
      </w:r>
      <w:proofErr w:type="gramEnd"/>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proofErr w:type="gramStart"/>
      <w:r w:rsidR="00F53C88" w:rsidRPr="001C2768">
        <w:rPr>
          <w:i/>
          <w:szCs w:val="24"/>
        </w:rPr>
        <w:t>fraud</w:t>
      </w:r>
      <w:proofErr w:type="gramEnd"/>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 xml:space="preserve">an invitation to submit observations on the list of grants affected by the </w:t>
      </w:r>
      <w:proofErr w:type="gramStart"/>
      <w:r w:rsidRPr="004264AF">
        <w:rPr>
          <w:szCs w:val="24"/>
        </w:rPr>
        <w:t>findings;</w:t>
      </w:r>
      <w:proofErr w:type="gramEnd"/>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w:t>
      </w:r>
      <w:proofErr w:type="gramStart"/>
      <w:r w:rsidRPr="004264AF">
        <w:rPr>
          <w:szCs w:val="24"/>
        </w:rPr>
        <w:t>affected;</w:t>
      </w:r>
      <w:proofErr w:type="gramEnd"/>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w:t>
      </w:r>
      <w:proofErr w:type="gramStart"/>
      <w:r w:rsidRPr="004264AF">
        <w:rPr>
          <w:szCs w:val="24"/>
        </w:rPr>
        <w:t>on the basis of</w:t>
      </w:r>
      <w:proofErr w:type="gramEnd"/>
      <w:r w:rsidRPr="004264AF">
        <w:rPr>
          <w:szCs w:val="24"/>
        </w:rPr>
        <w:t xml:space="preserve"> the </w:t>
      </w:r>
      <w:r w:rsidRPr="004264AF">
        <w:rPr>
          <w:szCs w:val="24"/>
        </w:rPr>
        <w:lastRenderedPageBreak/>
        <w:t xml:space="preserve">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stycke"/>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stycke"/>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w:t>
      </w:r>
      <w:proofErr w:type="gramStart"/>
      <w:r w:rsidRPr="004264AF">
        <w:rPr>
          <w:szCs w:val="24"/>
        </w:rPr>
        <w:t>on the basis of</w:t>
      </w:r>
      <w:proofErr w:type="gramEnd"/>
      <w:r w:rsidRPr="004264AF">
        <w:rPr>
          <w:szCs w:val="24"/>
        </w:rPr>
        <w:t xml:space="preserve">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 xml:space="preserve">that it accepts the alternative </w:t>
      </w:r>
      <w:proofErr w:type="gramStart"/>
      <w:r w:rsidRPr="004264AF">
        <w:rPr>
          <w:szCs w:val="24"/>
        </w:rPr>
        <w:t>method;</w:t>
      </w:r>
      <w:proofErr w:type="gramEnd"/>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proofErr w:type="gramStart"/>
      <w:r w:rsidRPr="004264AF">
        <w:rPr>
          <w:szCs w:val="24"/>
        </w:rPr>
        <w:t>Otherwise</w:t>
      </w:r>
      <w:proofErr w:type="gramEnd"/>
      <w:r w:rsidRPr="004264AF">
        <w:rPr>
          <w:szCs w:val="24"/>
        </w:rPr>
        <w:t xml:space="preserv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 xml:space="preserve">that it does not accept the observations or the alternative method </w:t>
      </w:r>
      <w:proofErr w:type="gramStart"/>
      <w:r w:rsidRPr="004264AF">
        <w:rPr>
          <w:szCs w:val="24"/>
        </w:rPr>
        <w:t>proposed;</w:t>
      </w:r>
      <w:proofErr w:type="gramEnd"/>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 xml:space="preserve">the revised final amount of the grant, determined in accordance with Article II.25 </w:t>
      </w:r>
      <w:proofErr w:type="gramStart"/>
      <w:r w:rsidRPr="004264AF">
        <w:rPr>
          <w:szCs w:val="24"/>
        </w:rPr>
        <w:t>on the basis of</w:t>
      </w:r>
      <w:proofErr w:type="gramEnd"/>
      <w:r w:rsidRPr="004264AF">
        <w:rPr>
          <w:szCs w:val="24"/>
        </w:rPr>
        <w:t xml:space="preserve">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proofErr w:type="gramStart"/>
      <w:r w:rsidRPr="004264AF">
        <w:rPr>
          <w:i/>
          <w:szCs w:val="24"/>
        </w:rPr>
        <w:t>action</w:t>
      </w:r>
      <w:r w:rsidRPr="004264AF">
        <w:rPr>
          <w:szCs w:val="24"/>
        </w:rPr>
        <w:t>;</w:t>
      </w:r>
      <w:proofErr w:type="gramEnd"/>
    </w:p>
    <w:p w14:paraId="3BBB8D9B" w14:textId="3F505B0A" w:rsidR="00D30E81" w:rsidRPr="001C2768" w:rsidRDefault="00D30E81" w:rsidP="001C2768">
      <w:pPr>
        <w:pStyle w:val="Liststycke"/>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w:t>
      </w:r>
      <w:proofErr w:type="gramStart"/>
      <w:r w:rsidRPr="004264AF">
        <w:rPr>
          <w:szCs w:val="24"/>
        </w:rPr>
        <w:t>rate;</w:t>
      </w:r>
      <w:proofErr w:type="gramEnd"/>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proofErr w:type="gramStart"/>
      <w:r w:rsidRPr="004264AF">
        <w:rPr>
          <w:szCs w:val="24"/>
        </w:rPr>
        <w:t>Otherwise</w:t>
      </w:r>
      <w:proofErr w:type="gramEnd"/>
      <w:r w:rsidRPr="004264AF">
        <w:rPr>
          <w:szCs w:val="24"/>
        </w:rPr>
        <w:t xml:space="preserv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 xml:space="preserve">that it does not accept the observations or the alternative flat rate </w:t>
      </w:r>
      <w:proofErr w:type="gramStart"/>
      <w:r w:rsidRPr="004264AF">
        <w:rPr>
          <w:szCs w:val="24"/>
        </w:rPr>
        <w:t>proposed;</w:t>
      </w:r>
      <w:proofErr w:type="gramEnd"/>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Rubrik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tnotsreferens"/>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tnotsreferens"/>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Rubrik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w:t>
      </w:r>
      <w:proofErr w:type="gramStart"/>
      <w:r w:rsidR="00F53C88" w:rsidRPr="00F53C88">
        <w:rPr>
          <w:szCs w:val="24"/>
        </w:rPr>
        <w:t>by  Council</w:t>
      </w:r>
      <w:proofErr w:type="gramEnd"/>
      <w:r w:rsidR="00F53C88" w:rsidRPr="00F53C88">
        <w:rPr>
          <w:szCs w:val="24"/>
        </w:rPr>
        <w:t xml:space="preserve">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F571" w14:textId="77777777" w:rsidR="007C48E7" w:rsidRDefault="007C48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CB1B7B9" w:rsidR="00890C7B" w:rsidRDefault="00890C7B">
    <w:pPr>
      <w:pStyle w:val="Sidfot"/>
      <w:jc w:val="right"/>
    </w:pPr>
    <w:r>
      <w:fldChar w:fldCharType="begin"/>
    </w:r>
    <w:r>
      <w:instrText xml:space="preserve"> PAGE   \* MERGEFORMAT </w:instrText>
    </w:r>
    <w:r>
      <w:fldChar w:fldCharType="separate"/>
    </w:r>
    <w:r w:rsidR="005F72EE">
      <w:rPr>
        <w:noProof/>
      </w:rPr>
      <w:t>1</w:t>
    </w:r>
    <w:r>
      <w:rPr>
        <w:noProof/>
      </w:rPr>
      <w:fldChar w:fldCharType="end"/>
    </w:r>
  </w:p>
  <w:p w14:paraId="3BBB8DB8" w14:textId="77777777" w:rsidR="00890C7B" w:rsidRDefault="00890C7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A2A" w14:textId="77777777" w:rsidR="007C48E7" w:rsidRDefault="007C48E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1C03FB21" w:rsidR="00890C7B" w:rsidRDefault="00890C7B">
    <w:pPr>
      <w:pStyle w:val="Sidfot"/>
      <w:jc w:val="right"/>
    </w:pPr>
    <w:r>
      <w:fldChar w:fldCharType="begin"/>
    </w:r>
    <w:r>
      <w:instrText xml:space="preserve"> PAGE   \* MERGEFORMAT </w:instrText>
    </w:r>
    <w:r>
      <w:fldChar w:fldCharType="separate"/>
    </w:r>
    <w:r w:rsidR="005A4103">
      <w:rPr>
        <w:noProof/>
      </w:rPr>
      <w:t>21</w:t>
    </w:r>
    <w:r>
      <w:rPr>
        <w:noProof/>
      </w:rPr>
      <w:fldChar w:fldCharType="end"/>
    </w:r>
  </w:p>
  <w:p w14:paraId="3BBB8DBB" w14:textId="77777777" w:rsidR="00890C7B" w:rsidRDefault="00890C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Fotnotsreferens"/>
          <w:sz w:val="20"/>
          <w:szCs w:val="20"/>
        </w:rPr>
        <w:footnoteRef/>
      </w:r>
      <w:r w:rsidRPr="003F39F9">
        <w:rPr>
          <w:sz w:val="20"/>
          <w:szCs w:val="20"/>
        </w:rPr>
        <w:t xml:space="preserve"> </w:t>
      </w:r>
      <w:r>
        <w:rPr>
          <w:sz w:val="20"/>
          <w:szCs w:val="20"/>
        </w:rPr>
        <w:tab/>
      </w:r>
      <w:r w:rsidRPr="00BB12FC">
        <w:rPr>
          <w:sz w:val="20"/>
        </w:rPr>
        <w:t xml:space="preserve">Regulation (EU) 2018/1725 of the European Parliament and of the Council of 23 October 2018 on the protection of natural persons </w:t>
      </w:r>
      <w:proofErr w:type="gramStart"/>
      <w:r w:rsidRPr="00BB12FC">
        <w:rPr>
          <w:sz w:val="20"/>
        </w:rPr>
        <w:t>with regard to</w:t>
      </w:r>
      <w:proofErr w:type="gramEnd"/>
      <w:r w:rsidRPr="00BB12FC">
        <w:rPr>
          <w:sz w:val="20"/>
        </w:rPr>
        <w:t xml:space="preserve">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Fotnotstext"/>
        <w:tabs>
          <w:tab w:val="left" w:pos="284"/>
        </w:tabs>
        <w:spacing w:after="0" w:line="240" w:lineRule="auto"/>
        <w:ind w:left="284" w:hanging="284"/>
        <w:jc w:val="both"/>
      </w:pPr>
      <w:r w:rsidRPr="003F39F9">
        <w:rPr>
          <w:rStyle w:val="Fotnotsreferens"/>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Fotnotstext"/>
        <w:tabs>
          <w:tab w:val="left" w:pos="284"/>
        </w:tabs>
        <w:spacing w:after="0" w:line="240" w:lineRule="auto"/>
        <w:ind w:left="284" w:hanging="284"/>
        <w:jc w:val="both"/>
      </w:pPr>
      <w:r w:rsidRPr="003F39F9">
        <w:rPr>
          <w:rStyle w:val="Fotnotsreferens"/>
        </w:rPr>
        <w:footnoteRef/>
      </w:r>
      <w:r w:rsidRPr="003F39F9">
        <w:t xml:space="preserve"> </w:t>
      </w:r>
      <w:r>
        <w:tab/>
      </w:r>
      <w:r w:rsidRPr="003F39F9">
        <w:t xml:space="preserve">Directive 2014/25/EU of the European Parliament and of the Council of 26 February 2014 on procurement by entities operating in the water, energy, </w:t>
      </w:r>
      <w:proofErr w:type="gramStart"/>
      <w:r w:rsidRPr="003F39F9">
        <w:t>transport</w:t>
      </w:r>
      <w:proofErr w:type="gramEnd"/>
      <w:r w:rsidRPr="003F39F9">
        <w:t xml:space="preserve"> and postal services sectors and repealing Directive 2004/17/EC</w:t>
      </w:r>
    </w:p>
    <w:p w14:paraId="3BBB8DEC" w14:textId="77777777" w:rsidR="00890C7B" w:rsidRPr="00A83724" w:rsidRDefault="00890C7B" w:rsidP="00A538BB">
      <w:pPr>
        <w:pStyle w:val="Fotnotstext"/>
        <w:tabs>
          <w:tab w:val="left" w:pos="284"/>
        </w:tabs>
        <w:spacing w:after="0" w:line="240" w:lineRule="auto"/>
        <w:ind w:left="284" w:hanging="284"/>
      </w:pPr>
    </w:p>
  </w:footnote>
  <w:footnote w:id="4">
    <w:p w14:paraId="3BBB8DEE" w14:textId="2248D718" w:rsidR="00890C7B" w:rsidRPr="006250FD" w:rsidRDefault="00890C7B" w:rsidP="001C2768">
      <w:pPr>
        <w:pStyle w:val="Fotnotstext"/>
        <w:tabs>
          <w:tab w:val="left" w:pos="284"/>
        </w:tabs>
        <w:spacing w:after="0" w:line="240" w:lineRule="auto"/>
        <w:ind w:left="284" w:hanging="284"/>
        <w:jc w:val="both"/>
      </w:pPr>
      <w:r w:rsidRPr="003F39F9">
        <w:rPr>
          <w:rStyle w:val="Fotnotsreferens"/>
        </w:rPr>
        <w:footnoteRef/>
      </w:r>
      <w:r w:rsidRPr="003F39F9">
        <w:t xml:space="preserve"> </w:t>
      </w:r>
      <w:r>
        <w:tab/>
      </w:r>
      <w:r w:rsidRPr="003F39F9">
        <w:rPr>
          <w:bCs/>
        </w:rPr>
        <w:t>Directive 2007/64/EC</w:t>
      </w:r>
      <w:r w:rsidRPr="003F39F9">
        <w:rPr>
          <w:rStyle w:val="Fotnotsreferens"/>
          <w:bCs/>
        </w:rPr>
        <w:footnoteRef/>
      </w:r>
      <w:r w:rsidRPr="003F39F9">
        <w:rPr>
          <w:bCs/>
        </w:rPr>
        <w:t xml:space="preserve"> of the European Parliament and of the Council of 13 November 2007 on payment services in the internal </w:t>
      </w:r>
      <w:r w:rsidRPr="00A83724">
        <w:rPr>
          <w:bCs/>
        </w:rPr>
        <w:t>market amending Directives 97/7/EC, 2002/65/EC, 2005/60/</w:t>
      </w:r>
      <w:proofErr w:type="gramStart"/>
      <w:r w:rsidRPr="00A83724">
        <w:rPr>
          <w:bCs/>
        </w:rPr>
        <w:t>EC</w:t>
      </w:r>
      <w:proofErr w:type="gramEnd"/>
      <w:r w:rsidRPr="00A83724">
        <w:rPr>
          <w:bCs/>
        </w:rPr>
        <w:t xml:space="preserve"> and 2006/48/EC and repealing Directive 97/5/EC.</w:t>
      </w:r>
    </w:p>
  </w:footnote>
  <w:footnote w:id="5">
    <w:p w14:paraId="3BBB8DEF" w14:textId="5F7078BA" w:rsidR="00890C7B" w:rsidRPr="00A83724" w:rsidRDefault="00890C7B" w:rsidP="001C2768">
      <w:pPr>
        <w:pStyle w:val="Fotnotstext"/>
        <w:tabs>
          <w:tab w:val="left" w:pos="284"/>
        </w:tabs>
        <w:spacing w:after="0" w:line="240" w:lineRule="auto"/>
        <w:ind w:left="284" w:hanging="284"/>
        <w:jc w:val="both"/>
      </w:pPr>
      <w:r w:rsidRPr="003F39F9">
        <w:rPr>
          <w:rStyle w:val="Fotnotsreferens"/>
        </w:rPr>
        <w:footnoteRef/>
      </w:r>
      <w:r w:rsidRPr="003F39F9">
        <w:t xml:space="preserve"> </w:t>
      </w:r>
      <w:r>
        <w:tab/>
      </w:r>
      <w:r w:rsidRPr="003F39F9">
        <w:t xml:space="preserve">Council Regulation (Euratom, EC) No 2185/96 of 11 November 1996 concerning on-the-spot checks and inspections carried out by the Commission </w:t>
      </w:r>
      <w:proofErr w:type="gramStart"/>
      <w:r w:rsidRPr="003F39F9">
        <w:t>in orde</w:t>
      </w:r>
      <w:r w:rsidRPr="00A83724">
        <w:t>r to</w:t>
      </w:r>
      <w:proofErr w:type="gramEnd"/>
      <w:r w:rsidRPr="00A83724">
        <w:t xml:space="preserve"> protect the European Communities’ financial interests against fraud and other irregularities.</w:t>
      </w:r>
    </w:p>
  </w:footnote>
  <w:footnote w:id="6">
    <w:p w14:paraId="3BBB8DF0" w14:textId="78D45C92" w:rsidR="00890C7B" w:rsidRPr="00A83724" w:rsidRDefault="00890C7B" w:rsidP="001C2768">
      <w:pPr>
        <w:pStyle w:val="Fotnotstext"/>
        <w:tabs>
          <w:tab w:val="left" w:pos="284"/>
        </w:tabs>
        <w:spacing w:after="0" w:line="240" w:lineRule="auto"/>
        <w:ind w:left="284" w:hanging="284"/>
        <w:jc w:val="both"/>
      </w:pPr>
      <w:r w:rsidRPr="003F39F9">
        <w:rPr>
          <w:rStyle w:val="Fotnotsreferens"/>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C6F" w14:textId="77777777" w:rsidR="007C48E7" w:rsidRDefault="007C48E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754EC7D8" w:rsidR="00890C7B" w:rsidRDefault="00890C7B" w:rsidP="001C2768">
    <w:pPr>
      <w:pStyle w:val="Sidhuvud"/>
      <w:spacing w:after="0"/>
      <w:rPr>
        <w:sz w:val="18"/>
        <w:szCs w:val="18"/>
      </w:rPr>
    </w:pPr>
    <w:r w:rsidRPr="00192D0E">
      <w:rPr>
        <w:sz w:val="18"/>
        <w:szCs w:val="18"/>
      </w:rPr>
      <w:tab/>
    </w:r>
    <w:r w:rsidRPr="00192D0E">
      <w:rPr>
        <w:sz w:val="18"/>
        <w:szCs w:val="18"/>
      </w:rPr>
      <w:tab/>
    </w:r>
  </w:p>
  <w:p w14:paraId="3BBB8DB6" w14:textId="3DE599DA" w:rsidR="00890C7B" w:rsidRPr="00192D0E" w:rsidRDefault="00890C7B" w:rsidP="001C2768">
    <w:pPr>
      <w:pStyle w:val="Sidhuvud"/>
      <w:jc w:val="right"/>
      <w:rPr>
        <w:sz w:val="18"/>
        <w:szCs w:val="18"/>
      </w:rPr>
    </w:pPr>
    <w:r w:rsidRPr="00192D0E">
      <w:rPr>
        <w:sz w:val="18"/>
        <w:szCs w:val="18"/>
      </w:rPr>
      <w:t>Mono benefi</w:t>
    </w:r>
    <w:r>
      <w:rPr>
        <w:sz w:val="18"/>
        <w:szCs w:val="18"/>
      </w:rPr>
      <w:t>ciary model grant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81F7" w14:textId="77777777" w:rsidR="007C48E7" w:rsidRDefault="007C48E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3797CD80" w:rsidR="00890C7B" w:rsidRDefault="00890C7B">
    <w:pPr>
      <w:pStyle w:val="Sidhuvud"/>
    </w:pPr>
    <w:r>
      <w:rPr>
        <w:sz w:val="18"/>
      </w:rPr>
      <w:t>Agreement number</w:t>
    </w:r>
    <w:r w:rsidRPr="003143A0">
      <w:rPr>
        <w:sz w:val="18"/>
      </w:rPr>
      <w:t>: [</w:t>
    </w:r>
    <w:r w:rsidRPr="004C0364">
      <w:rPr>
        <w:sz w:val="18"/>
      </w:rPr>
      <w:t>complete</w:t>
    </w:r>
    <w:r w:rsidRPr="003143A0">
      <w:rPr>
        <w:sz w:val="18"/>
      </w:rPr>
      <w:t>]</w:t>
    </w:r>
    <w:r>
      <w:rPr>
        <w:sz w:val="18"/>
      </w:rPr>
      <w:tab/>
    </w:r>
    <w:r>
      <w:rPr>
        <w:sz w:val="18"/>
      </w:rPr>
      <w:tab/>
    </w:r>
    <w:r w:rsidR="001A4E91">
      <w:rPr>
        <w:sz w:val="18"/>
      </w:rPr>
      <w:t>Mono-beneficiary m</w:t>
    </w:r>
    <w:r>
      <w:rPr>
        <w:sz w:val="18"/>
      </w:rPr>
      <w:t>odel gran</w:t>
    </w:r>
    <w:r w:rsidR="001A4E91">
      <w:rPr>
        <w:sz w:val="18"/>
      </w:rPr>
      <w:t>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Punktlista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Punktlista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Punktlista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Punktlista"/>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103"/>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5F72EE"/>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8E7"/>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36DFC"/>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6C78"/>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Rubrik1">
    <w:name w:val="heading 1"/>
    <w:basedOn w:val="Rubrik"/>
    <w:next w:val="Normal"/>
    <w:link w:val="Rubrik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Rubrik2">
    <w:name w:val="heading 2"/>
    <w:basedOn w:val="Normal"/>
    <w:next w:val="Normal"/>
    <w:link w:val="Rubrik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Rubrik3">
    <w:name w:val="heading 3"/>
    <w:basedOn w:val="Normal"/>
    <w:next w:val="Normal"/>
    <w:link w:val="Rubrik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Rubrik4">
    <w:name w:val="heading 4"/>
    <w:basedOn w:val="Normal"/>
    <w:next w:val="Normal"/>
    <w:link w:val="Rubrik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Rubrik5">
    <w:name w:val="heading 5"/>
    <w:basedOn w:val="Normal"/>
    <w:next w:val="Normal"/>
    <w:link w:val="Rubrik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Rubrik6">
    <w:name w:val="heading 6"/>
    <w:basedOn w:val="Normal"/>
    <w:next w:val="Normal"/>
    <w:link w:val="Rubrik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Rubrik7">
    <w:name w:val="heading 7"/>
    <w:basedOn w:val="Normal"/>
    <w:next w:val="Normal"/>
    <w:link w:val="Rubrik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Rubrik8">
    <w:name w:val="heading 8"/>
    <w:basedOn w:val="Normal"/>
    <w:next w:val="Normal"/>
    <w:link w:val="Rubrik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Rubrik9">
    <w:name w:val="heading 9"/>
    <w:basedOn w:val="Normal"/>
    <w:next w:val="Normal"/>
    <w:link w:val="Rubrik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tnotstextChar"/>
    <w:unhideWhenUsed/>
    <w:rsid w:val="009533DC"/>
    <w:rPr>
      <w:sz w:val="20"/>
      <w:szCs w:val="20"/>
    </w:rPr>
  </w:style>
  <w:style w:type="character" w:customStyle="1" w:styleId="FotnotstextChar">
    <w:name w:val="Fotnotstext Char"/>
    <w:aliases w:val="Schriftart: 9 pt Char,Schriftart: 10 pt Char,Schriftart: 8 pt Char,WB-Fußnotentext Char,FoodNote Char,ft Char,Footnote Char,Footnote Text Char Char Char,Footnote Text Char1 Char Char Char,Footnote Text Char Char Char Char Char,fn Char"/>
    <w:link w:val="Fotnotstext"/>
    <w:rsid w:val="009533DC"/>
    <w:rPr>
      <w:lang w:eastAsia="en-US"/>
    </w:rPr>
  </w:style>
  <w:style w:type="character" w:styleId="Fotnotsreferens">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Sidhuvud">
    <w:name w:val="header"/>
    <w:basedOn w:val="Normal"/>
    <w:link w:val="SidhuvudChar"/>
    <w:unhideWhenUsed/>
    <w:rsid w:val="008E59DC"/>
    <w:pPr>
      <w:tabs>
        <w:tab w:val="center" w:pos="4513"/>
        <w:tab w:val="right" w:pos="9026"/>
      </w:tabs>
    </w:pPr>
  </w:style>
  <w:style w:type="character" w:customStyle="1" w:styleId="SidhuvudChar">
    <w:name w:val="Sidhuvud Char"/>
    <w:link w:val="Sidhuvud"/>
    <w:rsid w:val="008E59DC"/>
    <w:rPr>
      <w:sz w:val="22"/>
      <w:szCs w:val="22"/>
      <w:lang w:eastAsia="en-US"/>
    </w:rPr>
  </w:style>
  <w:style w:type="paragraph" w:styleId="Sidfot">
    <w:name w:val="footer"/>
    <w:basedOn w:val="Normal"/>
    <w:link w:val="SidfotChar"/>
    <w:uiPriority w:val="99"/>
    <w:unhideWhenUsed/>
    <w:rsid w:val="008E59DC"/>
    <w:pPr>
      <w:tabs>
        <w:tab w:val="center" w:pos="4513"/>
        <w:tab w:val="right" w:pos="9026"/>
      </w:tabs>
    </w:pPr>
  </w:style>
  <w:style w:type="character" w:customStyle="1" w:styleId="SidfotChar">
    <w:name w:val="Sidfot Char"/>
    <w:link w:val="Sidfot"/>
    <w:uiPriority w:val="99"/>
    <w:rsid w:val="008E59DC"/>
    <w:rPr>
      <w:sz w:val="22"/>
      <w:szCs w:val="22"/>
      <w:lang w:eastAsia="en-US"/>
    </w:rPr>
  </w:style>
  <w:style w:type="character" w:styleId="Kommentarsreferens">
    <w:name w:val="annotation reference"/>
    <w:uiPriority w:val="99"/>
    <w:unhideWhenUsed/>
    <w:rsid w:val="006B2260"/>
    <w:rPr>
      <w:sz w:val="16"/>
      <w:szCs w:val="16"/>
    </w:rPr>
  </w:style>
  <w:style w:type="paragraph" w:styleId="Kommentarer">
    <w:name w:val="annotation text"/>
    <w:basedOn w:val="Normal"/>
    <w:link w:val="KommentarerChar"/>
    <w:uiPriority w:val="99"/>
    <w:unhideWhenUsed/>
    <w:rsid w:val="006B2260"/>
    <w:rPr>
      <w:sz w:val="20"/>
      <w:szCs w:val="20"/>
    </w:rPr>
  </w:style>
  <w:style w:type="character" w:customStyle="1" w:styleId="KommentarerChar">
    <w:name w:val="Kommentarer Char"/>
    <w:link w:val="Kommentarer"/>
    <w:uiPriority w:val="99"/>
    <w:rsid w:val="006B2260"/>
    <w:rPr>
      <w:lang w:eastAsia="en-US"/>
    </w:rPr>
  </w:style>
  <w:style w:type="paragraph" w:styleId="Ballongtext">
    <w:name w:val="Balloon Text"/>
    <w:basedOn w:val="Normal"/>
    <w:link w:val="BallongtextChar"/>
    <w:uiPriority w:val="99"/>
    <w:semiHidden/>
    <w:unhideWhenUsed/>
    <w:rsid w:val="006B2260"/>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B2260"/>
    <w:rPr>
      <w:rFonts w:ascii="Tahoma" w:hAnsi="Tahoma" w:cs="Tahoma"/>
      <w:sz w:val="16"/>
      <w:szCs w:val="16"/>
      <w:lang w:eastAsia="en-US"/>
    </w:rPr>
  </w:style>
  <w:style w:type="paragraph" w:styleId="Kommentarsmne">
    <w:name w:val="annotation subject"/>
    <w:basedOn w:val="Kommentarer"/>
    <w:next w:val="Kommentarer"/>
    <w:link w:val="KommentarsmneChar"/>
    <w:uiPriority w:val="99"/>
    <w:semiHidden/>
    <w:unhideWhenUsed/>
    <w:rsid w:val="00F06AEA"/>
    <w:rPr>
      <w:b/>
      <w:bCs/>
    </w:rPr>
  </w:style>
  <w:style w:type="character" w:customStyle="1" w:styleId="KommentarsmneChar">
    <w:name w:val="Kommentarsämne Char"/>
    <w:link w:val="Kommentarsmne"/>
    <w:uiPriority w:val="99"/>
    <w:semiHidden/>
    <w:rsid w:val="00F06AEA"/>
    <w:rPr>
      <w:b/>
      <w:bCs/>
      <w:lang w:eastAsia="en-US"/>
    </w:rPr>
  </w:style>
  <w:style w:type="paragraph" w:styleId="Liststycke">
    <w:name w:val="List Paragraph"/>
    <w:basedOn w:val="Normal"/>
    <w:uiPriority w:val="34"/>
    <w:qFormat/>
    <w:rsid w:val="00280365"/>
    <w:pPr>
      <w:ind w:left="720"/>
      <w:contextualSpacing/>
    </w:pPr>
    <w:rPr>
      <w:lang w:val="fr-FR"/>
    </w:rPr>
  </w:style>
  <w:style w:type="numbering" w:customStyle="1" w:styleId="NoList1">
    <w:name w:val="No List1"/>
    <w:next w:val="Ingenlista"/>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Betoning">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nk">
    <w:name w:val="Hyperlink"/>
    <w:uiPriority w:val="99"/>
    <w:unhideWhenUsed/>
    <w:rsid w:val="00171637"/>
    <w:rPr>
      <w:color w:val="0000FF"/>
      <w:u w:val="single"/>
    </w:rPr>
  </w:style>
  <w:style w:type="character" w:styleId="AnvndHyperlnk">
    <w:name w:val="FollowedHyperlink"/>
    <w:uiPriority w:val="99"/>
    <w:semiHidden/>
    <w:unhideWhenUsed/>
    <w:rsid w:val="00171637"/>
    <w:rPr>
      <w:color w:val="800080"/>
      <w:u w:val="single"/>
    </w:rPr>
  </w:style>
  <w:style w:type="paragraph" w:styleId="Rubrik">
    <w:name w:val="Title"/>
    <w:basedOn w:val="Normal"/>
    <w:link w:val="Rubrik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RubrikChar">
    <w:name w:val="Rubrik Char"/>
    <w:link w:val="Rubrik"/>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Rubrik2Char">
    <w:name w:val="Rubrik 2 Char"/>
    <w:link w:val="Rubrik2"/>
    <w:uiPriority w:val="9"/>
    <w:rsid w:val="00A3237A"/>
    <w:rPr>
      <w:rFonts w:ascii="Times New Roman Bold" w:eastAsia="Times New Roman" w:hAnsi="Times New Roman Bold"/>
      <w:b/>
      <w:caps/>
      <w:sz w:val="24"/>
      <w:szCs w:val="24"/>
    </w:rPr>
  </w:style>
  <w:style w:type="character" w:customStyle="1" w:styleId="Rubrik3Char">
    <w:name w:val="Rubrik 3 Char"/>
    <w:link w:val="Rubrik3"/>
    <w:uiPriority w:val="9"/>
    <w:rsid w:val="005506B9"/>
    <w:rPr>
      <w:rFonts w:ascii="Times New Roman" w:eastAsia="Times New Roman" w:hAnsi="Times New Roman"/>
      <w:b/>
      <w:spacing w:val="5"/>
      <w:sz w:val="24"/>
      <w:szCs w:val="24"/>
    </w:rPr>
  </w:style>
  <w:style w:type="character" w:customStyle="1" w:styleId="Rubrik1Char">
    <w:name w:val="Rubrik 1 Char"/>
    <w:link w:val="Rubrik1"/>
    <w:uiPriority w:val="9"/>
    <w:rsid w:val="00550A65"/>
    <w:rPr>
      <w:rFonts w:ascii="Times New Roman Bold" w:eastAsia="Times New Roman" w:hAnsi="Times New Roman Bold"/>
      <w:b/>
      <w:caps/>
      <w:sz w:val="24"/>
      <w:szCs w:val="24"/>
    </w:rPr>
  </w:style>
  <w:style w:type="character" w:customStyle="1" w:styleId="Rubrik4Char">
    <w:name w:val="Rubrik 4 Char"/>
    <w:link w:val="Rubrik4"/>
    <w:uiPriority w:val="9"/>
    <w:rsid w:val="00550A65"/>
    <w:rPr>
      <w:rFonts w:ascii="Times New Roman" w:eastAsia="Times New Roman" w:hAnsi="Times New Roman"/>
      <w:b/>
      <w:sz w:val="24"/>
      <w:szCs w:val="24"/>
      <w:u w:val="single"/>
    </w:rPr>
  </w:style>
  <w:style w:type="character" w:customStyle="1" w:styleId="Rubrik5Char">
    <w:name w:val="Rubrik 5 Char"/>
    <w:link w:val="Rubrik5"/>
    <w:uiPriority w:val="9"/>
    <w:semiHidden/>
    <w:rsid w:val="00550A65"/>
    <w:rPr>
      <w:rFonts w:ascii="Times New Roman" w:eastAsia="Times New Roman" w:hAnsi="Times New Roman"/>
      <w:smallCaps/>
      <w:color w:val="943634"/>
      <w:spacing w:val="10"/>
      <w:sz w:val="22"/>
      <w:szCs w:val="26"/>
    </w:rPr>
  </w:style>
  <w:style w:type="character" w:customStyle="1" w:styleId="Rubrik6Char">
    <w:name w:val="Rubrik 6 Char"/>
    <w:link w:val="Rubrik6"/>
    <w:uiPriority w:val="9"/>
    <w:semiHidden/>
    <w:rsid w:val="00550A65"/>
    <w:rPr>
      <w:rFonts w:ascii="Times New Roman" w:eastAsia="Times New Roman" w:hAnsi="Times New Roman"/>
      <w:smallCaps/>
      <w:color w:val="C0504D"/>
      <w:spacing w:val="5"/>
      <w:sz w:val="22"/>
    </w:rPr>
  </w:style>
  <w:style w:type="character" w:customStyle="1" w:styleId="Rubrik7Char">
    <w:name w:val="Rubrik 7 Char"/>
    <w:link w:val="Rubrik7"/>
    <w:uiPriority w:val="9"/>
    <w:semiHidden/>
    <w:rsid w:val="00550A65"/>
    <w:rPr>
      <w:rFonts w:ascii="Times New Roman" w:eastAsia="Times New Roman" w:hAnsi="Times New Roman"/>
      <w:b/>
      <w:smallCaps/>
      <w:color w:val="C0504D"/>
      <w:spacing w:val="10"/>
      <w:sz w:val="24"/>
    </w:rPr>
  </w:style>
  <w:style w:type="character" w:customStyle="1" w:styleId="Rubrik8Char">
    <w:name w:val="Rubrik 8 Char"/>
    <w:link w:val="Rubrik8"/>
    <w:uiPriority w:val="9"/>
    <w:semiHidden/>
    <w:rsid w:val="00550A65"/>
    <w:rPr>
      <w:rFonts w:ascii="Times New Roman" w:eastAsia="Times New Roman" w:hAnsi="Times New Roman"/>
      <w:b/>
      <w:i/>
      <w:smallCaps/>
      <w:color w:val="943634"/>
      <w:sz w:val="24"/>
    </w:rPr>
  </w:style>
  <w:style w:type="character" w:customStyle="1" w:styleId="Rubrik9Char">
    <w:name w:val="Rubrik 9 Char"/>
    <w:link w:val="Rubrik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Punktlista">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Punktlista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Punktlista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Punktlista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Numreradlista">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Numreradlista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Numreradlista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Numreradlista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Innehll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Innehllsfrteckningsrubrik">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Innehll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nehll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nehll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nehll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nehll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nehll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nehll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nehll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eskrivning">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Underrubrik">
    <w:name w:val="Subtitle"/>
    <w:basedOn w:val="Normal"/>
    <w:next w:val="Normal"/>
    <w:link w:val="Underrubrik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UnderrubrikChar">
    <w:name w:val="Underrubrik Char"/>
    <w:link w:val="Underrubrik"/>
    <w:uiPriority w:val="11"/>
    <w:rsid w:val="00550A65"/>
    <w:rPr>
      <w:rFonts w:ascii="Cambria" w:eastAsia="Times New Roman" w:hAnsi="Cambria"/>
      <w:sz w:val="24"/>
      <w:szCs w:val="22"/>
    </w:rPr>
  </w:style>
  <w:style w:type="character" w:styleId="Stark">
    <w:name w:val="Strong"/>
    <w:uiPriority w:val="22"/>
    <w:qFormat/>
    <w:rsid w:val="00550A65"/>
    <w:rPr>
      <w:b/>
      <w:color w:val="C0504D"/>
    </w:rPr>
  </w:style>
  <w:style w:type="paragraph" w:styleId="Ingetavstnd">
    <w:name w:val="No Spacing"/>
    <w:basedOn w:val="Normal"/>
    <w:link w:val="Ingetavst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IngetavstndChar">
    <w:name w:val="Inget avstånd Char"/>
    <w:link w:val="Ingetavstnd"/>
    <w:uiPriority w:val="1"/>
    <w:rsid w:val="00550A65"/>
    <w:rPr>
      <w:rFonts w:ascii="Times New Roman" w:eastAsia="Times New Roman" w:hAnsi="Times New Roman"/>
      <w:sz w:val="24"/>
    </w:rPr>
  </w:style>
  <w:style w:type="paragraph" w:styleId="Citat">
    <w:name w:val="Quote"/>
    <w:basedOn w:val="Normal"/>
    <w:next w:val="Normal"/>
    <w:link w:val="Cit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tChar">
    <w:name w:val="Citat Char"/>
    <w:link w:val="Citat"/>
    <w:uiPriority w:val="29"/>
    <w:rsid w:val="00550A65"/>
    <w:rPr>
      <w:rFonts w:ascii="Times New Roman" w:eastAsia="Times New Roman" w:hAnsi="Times New Roman"/>
      <w:i/>
      <w:sz w:val="24"/>
    </w:rPr>
  </w:style>
  <w:style w:type="paragraph" w:styleId="Starktcitat">
    <w:name w:val="Intense Quote"/>
    <w:basedOn w:val="Normal"/>
    <w:next w:val="Normal"/>
    <w:link w:val="Starktcit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StarktcitatChar">
    <w:name w:val="Starkt citat Char"/>
    <w:link w:val="Starktcitat"/>
    <w:uiPriority w:val="30"/>
    <w:rsid w:val="00550A65"/>
    <w:rPr>
      <w:rFonts w:ascii="Times New Roman" w:eastAsia="Times New Roman" w:hAnsi="Times New Roman"/>
      <w:b/>
      <w:i/>
      <w:color w:val="FFFFFF"/>
      <w:sz w:val="24"/>
      <w:shd w:val="clear" w:color="auto" w:fill="C0504D"/>
    </w:rPr>
  </w:style>
  <w:style w:type="character" w:styleId="Diskretbetoning">
    <w:name w:val="Subtle Emphasis"/>
    <w:uiPriority w:val="19"/>
    <w:rsid w:val="00550A65"/>
    <w:rPr>
      <w:i/>
    </w:rPr>
  </w:style>
  <w:style w:type="character" w:styleId="Starkbetoning">
    <w:name w:val="Intense Emphasis"/>
    <w:uiPriority w:val="21"/>
    <w:rsid w:val="00550A65"/>
    <w:rPr>
      <w:b/>
      <w:i/>
      <w:color w:val="C0504D"/>
      <w:spacing w:val="10"/>
    </w:rPr>
  </w:style>
  <w:style w:type="character" w:styleId="Diskretreferens">
    <w:name w:val="Subtle Reference"/>
    <w:uiPriority w:val="31"/>
    <w:rsid w:val="00550A65"/>
    <w:rPr>
      <w:b/>
    </w:rPr>
  </w:style>
  <w:style w:type="character" w:styleId="Starkreferens">
    <w:name w:val="Intense Reference"/>
    <w:uiPriority w:val="32"/>
    <w:rsid w:val="00550A65"/>
    <w:rPr>
      <w:b/>
      <w:bCs/>
      <w:smallCaps/>
      <w:spacing w:val="5"/>
      <w:sz w:val="22"/>
      <w:szCs w:val="22"/>
      <w:u w:val="single"/>
    </w:rPr>
  </w:style>
  <w:style w:type="character" w:styleId="Bokenstitel">
    <w:name w:val="Book Title"/>
    <w:uiPriority w:val="33"/>
    <w:rsid w:val="00550A65"/>
    <w:rPr>
      <w:rFonts w:ascii="Cambria" w:eastAsia="Times New Roman" w:hAnsi="Cambria" w:cs="Times New Roman"/>
      <w:i/>
      <w:iCs/>
      <w:sz w:val="20"/>
      <w:szCs w:val="20"/>
    </w:rPr>
  </w:style>
  <w:style w:type="table" w:styleId="Tabellrutnt">
    <w:name w:val="Table Grid"/>
    <w:basedOn w:val="Normaltabel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tnotsreferens"/>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495EA-A5A4-472C-AF89-D6AFAEB8452B}">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99C580E5-07F2-4206-B393-4B740BDAAD1F}">
  <ds:schemaRefs>
    <ds:schemaRef ds:uri="http://schemas.openxmlformats.org/officeDocument/2006/bibliography"/>
  </ds:schemaRefs>
</ds:datastoreItem>
</file>

<file path=customXml/itemProps4.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13501</Words>
  <Characters>71560</Characters>
  <Application>Microsoft Office Word</Application>
  <DocSecurity>0</DocSecurity>
  <Lines>596</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84892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Caroline Persson</cp:lastModifiedBy>
  <cp:revision>6</cp:revision>
  <cp:lastPrinted>2022-05-31T14:33:00Z</cp:lastPrinted>
  <dcterms:created xsi:type="dcterms:W3CDTF">2021-09-09T13:18:00Z</dcterms:created>
  <dcterms:modified xsi:type="dcterms:W3CDTF">2022-05-31T14:33:00Z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